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66D9" w14:textId="77777777" w:rsidR="009B5EF9" w:rsidRDefault="009B5EF9" w:rsidP="009B5EF9">
      <w:pPr>
        <w:spacing w:after="0" w:line="240" w:lineRule="auto"/>
      </w:pPr>
      <w:bookmarkStart w:id="0" w:name="_Hlk17962089"/>
      <w:r>
        <w:t xml:space="preserve">Americanism </w:t>
      </w:r>
      <w:bookmarkEnd w:id="0"/>
      <w:r>
        <w:t>Program Committee</w:t>
      </w:r>
    </w:p>
    <w:p w14:paraId="4BE7C538" w14:textId="0D215718" w:rsidR="009B5EF9" w:rsidRDefault="009B5EF9" w:rsidP="009B5EF9">
      <w:pPr>
        <w:spacing w:after="0" w:line="240" w:lineRule="auto"/>
      </w:pPr>
      <w:r>
        <w:t>Jane Hoppenworth  (janehopp@gmail.com)</w:t>
      </w:r>
      <w:r>
        <w:tab/>
      </w:r>
      <w:r>
        <w:br/>
        <w:t>Beverly Allamon  (</w:t>
      </w:r>
      <w:hyperlink r:id="rId8" w:history="1">
        <w:r w:rsidRPr="00204D8B">
          <w:rPr>
            <w:rStyle w:val="Hyperlink"/>
          </w:rPr>
          <w:t>ballamon2@gmail.com</w:t>
        </w:r>
      </w:hyperlink>
      <w:r>
        <w:t>)</w:t>
      </w:r>
    </w:p>
    <w:p w14:paraId="7F6E7768" w14:textId="77777777" w:rsidR="009B5EF9" w:rsidRDefault="009B5EF9"/>
    <w:p w14:paraId="0781AD25" w14:textId="11E7A9EC" w:rsidR="00FB6D46" w:rsidRDefault="002D5EB6">
      <w:r>
        <w:t xml:space="preserve">The purpose of Americanism is to promote patriotism and responsible citizenship.  </w:t>
      </w:r>
      <w:r w:rsidR="00652EEB">
        <w:t>To e</w:t>
      </w:r>
      <w:r w:rsidR="00FB6D46">
        <w:t xml:space="preserve">ncourage units to </w:t>
      </w:r>
      <w:r w:rsidR="00652EEB">
        <w:t xml:space="preserve">participate and </w:t>
      </w:r>
      <w:r w:rsidR="00FB6D46">
        <w:t xml:space="preserve">report </w:t>
      </w:r>
      <w:r w:rsidR="00652EEB">
        <w:t xml:space="preserve">their activities, a ‘toolkit’ will be provided for </w:t>
      </w:r>
      <w:r w:rsidR="00B66965">
        <w:t xml:space="preserve">the </w:t>
      </w:r>
      <w:r w:rsidR="00FB6D46">
        <w:t>Americanism Program</w:t>
      </w:r>
      <w:r w:rsidR="00B66965">
        <w:t>, including:</w:t>
      </w:r>
    </w:p>
    <w:p w14:paraId="30726AD4" w14:textId="641EE42E" w:rsidR="008944AC" w:rsidRDefault="00FB6D46" w:rsidP="00FB6D46">
      <w:pPr>
        <w:pStyle w:val="ListParagraph"/>
        <w:numPr>
          <w:ilvl w:val="0"/>
          <w:numId w:val="1"/>
        </w:numPr>
      </w:pPr>
      <w:r>
        <w:t>List examples of Americanism activities</w:t>
      </w:r>
      <w:r w:rsidR="00652EEB">
        <w:t xml:space="preserve">, to give units an idea of what </w:t>
      </w:r>
      <w:r w:rsidR="0060478A">
        <w:t xml:space="preserve">to </w:t>
      </w:r>
      <w:r w:rsidR="00652EEB">
        <w:t>count as an Americanism effort</w:t>
      </w:r>
    </w:p>
    <w:p w14:paraId="66B583A2" w14:textId="28DA69A4" w:rsidR="00FB6D46" w:rsidRDefault="00FB6D46" w:rsidP="00FB6D46">
      <w:pPr>
        <w:pStyle w:val="ListParagraph"/>
        <w:numPr>
          <w:ilvl w:val="0"/>
          <w:numId w:val="1"/>
        </w:numPr>
      </w:pPr>
      <w:r>
        <w:t>Timeline or flowchart</w:t>
      </w:r>
      <w:r w:rsidR="002D5EB6">
        <w:t xml:space="preserve"> for reporting</w:t>
      </w:r>
      <w:r w:rsidR="00652EEB">
        <w:t>, so that units may report in a timely basis to be eligible for National awards</w:t>
      </w:r>
    </w:p>
    <w:p w14:paraId="4A1B6A16" w14:textId="54CB3A61" w:rsidR="00F131F4" w:rsidRDefault="00FB6D46" w:rsidP="00B66965">
      <w:pPr>
        <w:pStyle w:val="ListParagraph"/>
        <w:numPr>
          <w:ilvl w:val="0"/>
          <w:numId w:val="1"/>
        </w:numPr>
      </w:pPr>
      <w:r>
        <w:t xml:space="preserve">Resources </w:t>
      </w:r>
      <w:r w:rsidR="00B66965">
        <w:t xml:space="preserve">and instructions </w:t>
      </w:r>
      <w:r>
        <w:t>from National</w:t>
      </w:r>
      <w:r w:rsidR="00652EEB">
        <w:t xml:space="preserve"> for detailed development of activities for various components of Americanism program</w:t>
      </w:r>
    </w:p>
    <w:p w14:paraId="138B8869" w14:textId="2923BAD2" w:rsidR="003F1CF3" w:rsidRDefault="003F1CF3" w:rsidP="003F1CF3">
      <w:r>
        <w:t>Whenever possible, packets of materials will be emailed as PDF documents</w:t>
      </w:r>
      <w:r w:rsidR="00634E40">
        <w:t>.</w:t>
      </w:r>
      <w:r>
        <w:t xml:space="preserve"> </w:t>
      </w:r>
      <w:r w:rsidR="00634E40">
        <w:t>P</w:t>
      </w:r>
      <w:r>
        <w:t xml:space="preserve">hotocopies </w:t>
      </w:r>
      <w:r w:rsidR="00634E40">
        <w:t xml:space="preserve">will be provided </w:t>
      </w:r>
      <w:r>
        <w:t>for units that do not use email.</w:t>
      </w:r>
      <w:r w:rsidR="00634E40">
        <w:t xml:space="preserve"> </w:t>
      </w:r>
    </w:p>
    <w:p w14:paraId="25AB3F6C" w14:textId="771DF305" w:rsidR="00F131F4" w:rsidRDefault="00752DDE" w:rsidP="00F131F4">
      <w:r>
        <w:t xml:space="preserve">Using the suggested unit-level and individual unit-member activities from the National Plan of Action, a “toolkit” packet of documents </w:t>
      </w:r>
      <w:r w:rsidR="00F131F4">
        <w:t>will be offered for each of the various components of Americanism Program</w:t>
      </w:r>
      <w:r>
        <w:t>.  Breaking down the components and providing more instructions and resources for each one will allow units greater choices</w:t>
      </w:r>
      <w:r w:rsidR="004D56E8">
        <w:t>.</w:t>
      </w:r>
      <w:r>
        <w:t xml:space="preserve">  Units may </w:t>
      </w:r>
      <w:r w:rsidR="008F2130">
        <w:t xml:space="preserve">use </w:t>
      </w:r>
      <w:r w:rsidR="009B5EF9">
        <w:t xml:space="preserve">the ‘toolkits’ to </w:t>
      </w:r>
      <w:r w:rsidR="008F2130">
        <w:t>fully develop an Americanism program, or they may use one component of the Americanism program in conjunction with other Auxiliary programs</w:t>
      </w:r>
      <w:r>
        <w:t xml:space="preserve">.  For example, </w:t>
      </w:r>
      <w:r w:rsidR="008F2130">
        <w:t>a</w:t>
      </w:r>
      <w:r>
        <w:t xml:space="preserve"> unit </w:t>
      </w:r>
      <w:r w:rsidR="008F2130">
        <w:t xml:space="preserve">may not </w:t>
      </w:r>
      <w:r w:rsidR="00B35DE6">
        <w:t xml:space="preserve">be active in Americanism but is active in Girls State.  The unit could further enhance its Girls State program </w:t>
      </w:r>
      <w:r w:rsidR="00634E40">
        <w:t>plus</w:t>
      </w:r>
      <w:r w:rsidR="00B35DE6">
        <w:t xml:space="preserve"> report Americanism activities by promoting the Americanism Essay Contest to their Girls State Ci</w:t>
      </w:r>
      <w:r w:rsidR="00634E40">
        <w:t>ti</w:t>
      </w:r>
      <w:r w:rsidR="00B35DE6">
        <w:t>zens.</w:t>
      </w:r>
    </w:p>
    <w:p w14:paraId="4CB7239B" w14:textId="4629E261" w:rsidR="004D56E8" w:rsidRDefault="004D56E8" w:rsidP="004D56E8">
      <w:pPr>
        <w:pStyle w:val="ListParagraph"/>
        <w:numPr>
          <w:ilvl w:val="0"/>
          <w:numId w:val="2"/>
        </w:numPr>
      </w:pPr>
      <w:r>
        <w:t>Americanism Essay Contest</w:t>
      </w:r>
      <w:r w:rsidR="003F5AFB">
        <w:t xml:space="preserve"> Topic:  “How can we address the health and well-being of our veterans, military, and their families?”</w:t>
      </w:r>
    </w:p>
    <w:p w14:paraId="0DB258F2" w14:textId="769259C4" w:rsidR="004D56E8" w:rsidRDefault="004D56E8" w:rsidP="004D56E8">
      <w:pPr>
        <w:pStyle w:val="ListParagraph"/>
        <w:numPr>
          <w:ilvl w:val="1"/>
          <w:numId w:val="2"/>
        </w:numPr>
      </w:pPr>
      <w:r>
        <w:t>Timeline/flowchart for essay submissions</w:t>
      </w:r>
    </w:p>
    <w:p w14:paraId="678AAABD" w14:textId="5BFDEC75" w:rsidR="003F5AFB" w:rsidRDefault="003F5AFB" w:rsidP="004D56E8">
      <w:pPr>
        <w:pStyle w:val="ListParagraph"/>
        <w:numPr>
          <w:ilvl w:val="1"/>
          <w:numId w:val="2"/>
        </w:numPr>
      </w:pPr>
      <w:r>
        <w:t>Description of Department and National Awards to essay winners</w:t>
      </w:r>
    </w:p>
    <w:p w14:paraId="46DAD8CC" w14:textId="195F909A" w:rsidR="004D56E8" w:rsidRDefault="004D56E8" w:rsidP="004D56E8">
      <w:pPr>
        <w:pStyle w:val="ListParagraph"/>
        <w:numPr>
          <w:ilvl w:val="1"/>
          <w:numId w:val="2"/>
        </w:numPr>
      </w:pPr>
      <w:r>
        <w:t>Sample letters to send to local schools targeting ROTC instructors and English teachers</w:t>
      </w:r>
    </w:p>
    <w:p w14:paraId="554F3856" w14:textId="77777777" w:rsidR="004D56E8" w:rsidRDefault="004D56E8" w:rsidP="004D56E8">
      <w:pPr>
        <w:pStyle w:val="ListParagraph"/>
        <w:numPr>
          <w:ilvl w:val="1"/>
          <w:numId w:val="2"/>
        </w:numPr>
      </w:pPr>
      <w:r>
        <w:t>Sample press release for School Briefs section of local newspaper</w:t>
      </w:r>
    </w:p>
    <w:p w14:paraId="609C20CD" w14:textId="77777777" w:rsidR="004D56E8" w:rsidRDefault="004D56E8" w:rsidP="004D56E8">
      <w:pPr>
        <w:pStyle w:val="ListParagraph"/>
        <w:numPr>
          <w:ilvl w:val="1"/>
          <w:numId w:val="2"/>
        </w:numPr>
      </w:pPr>
      <w:r>
        <w:t>Information about posting Essay Contest to local home-schoolers’ websites</w:t>
      </w:r>
    </w:p>
    <w:p w14:paraId="6C795B82" w14:textId="020507B9" w:rsidR="004D56E8" w:rsidRDefault="00C915EC" w:rsidP="004D56E8">
      <w:pPr>
        <w:pStyle w:val="ListParagraph"/>
        <w:numPr>
          <w:ilvl w:val="1"/>
          <w:numId w:val="2"/>
        </w:numPr>
      </w:pPr>
      <w:r>
        <w:t xml:space="preserve">Increase participation in </w:t>
      </w:r>
      <w:r w:rsidR="004D56E8">
        <w:t>Essay Contest outside of local schools (e.g., military children, Girls State and Boys State Citizens, home-schooled children)</w:t>
      </w:r>
    </w:p>
    <w:p w14:paraId="30AAD426" w14:textId="311B121B" w:rsidR="004D56E8" w:rsidRDefault="003F5AFB" w:rsidP="004D56E8">
      <w:pPr>
        <w:pStyle w:val="ListParagraph"/>
        <w:numPr>
          <w:ilvl w:val="1"/>
          <w:numId w:val="2"/>
        </w:numPr>
      </w:pPr>
      <w:r>
        <w:t xml:space="preserve">On-line resources </w:t>
      </w:r>
      <w:r w:rsidR="004D56E8">
        <w:t>on writing style</w:t>
      </w:r>
      <w:r>
        <w:t xml:space="preserve"> and</w:t>
      </w:r>
      <w:r w:rsidR="004D56E8">
        <w:t xml:space="preserve"> basic essay </w:t>
      </w:r>
      <w:r>
        <w:t>development, to provide to students entering the essay contest</w:t>
      </w:r>
    </w:p>
    <w:p w14:paraId="10F01639" w14:textId="2EC037B4" w:rsidR="004D56E8" w:rsidRDefault="004D56E8" w:rsidP="004D56E8">
      <w:pPr>
        <w:pStyle w:val="ListParagraph"/>
        <w:numPr>
          <w:ilvl w:val="0"/>
          <w:numId w:val="2"/>
        </w:numPr>
      </w:pPr>
      <w:r>
        <w:t>Star-Spangled Kids (recently moved to Americanism Program)</w:t>
      </w:r>
    </w:p>
    <w:p w14:paraId="1F25C76A" w14:textId="08AECF24" w:rsidR="004D56E8" w:rsidRDefault="004D56E8" w:rsidP="004D56E8">
      <w:pPr>
        <w:pStyle w:val="ListParagraph"/>
        <w:numPr>
          <w:ilvl w:val="1"/>
          <w:numId w:val="2"/>
        </w:numPr>
      </w:pPr>
      <w:r>
        <w:t>Timeline/flowchart for reporting</w:t>
      </w:r>
    </w:p>
    <w:p w14:paraId="354D4A48" w14:textId="1605E39B" w:rsidR="004D56E8" w:rsidRDefault="003F5AFB" w:rsidP="004D56E8">
      <w:pPr>
        <w:pStyle w:val="ListParagraph"/>
        <w:numPr>
          <w:ilvl w:val="1"/>
          <w:numId w:val="2"/>
        </w:numPr>
      </w:pPr>
      <w:r>
        <w:t>Detailed e</w:t>
      </w:r>
      <w:r w:rsidR="004D56E8">
        <w:t xml:space="preserve">xamples of activities </w:t>
      </w:r>
    </w:p>
    <w:p w14:paraId="7AF968E8" w14:textId="288DBC0C" w:rsidR="00C915EC" w:rsidRDefault="00C915EC" w:rsidP="004D56E8">
      <w:pPr>
        <w:pStyle w:val="ListParagraph"/>
        <w:numPr>
          <w:ilvl w:val="1"/>
          <w:numId w:val="2"/>
        </w:numPr>
      </w:pPr>
      <w:r>
        <w:t>Resources and instructions from National about Star Spangled Kids program</w:t>
      </w:r>
    </w:p>
    <w:p w14:paraId="071DF3FE" w14:textId="3261B6D4" w:rsidR="003F5AFB" w:rsidRDefault="003F5AFB" w:rsidP="004D56E8">
      <w:pPr>
        <w:pStyle w:val="ListParagraph"/>
        <w:numPr>
          <w:ilvl w:val="1"/>
          <w:numId w:val="2"/>
        </w:numPr>
      </w:pPr>
      <w:r>
        <w:t>On-line resources for Kids Voting, learning about the Constitution, etc.</w:t>
      </w:r>
    </w:p>
    <w:p w14:paraId="69AFAE04" w14:textId="0A9B0742" w:rsidR="003F5AFB" w:rsidRDefault="003F5AFB" w:rsidP="003F5AFB">
      <w:pPr>
        <w:pStyle w:val="ListParagraph"/>
        <w:numPr>
          <w:ilvl w:val="0"/>
          <w:numId w:val="2"/>
        </w:numPr>
      </w:pPr>
      <w:r>
        <w:t>Flag History and Etiquette</w:t>
      </w:r>
      <w:r w:rsidR="00C915EC">
        <w:t xml:space="preserve"> targeting adults as well as children and youth</w:t>
      </w:r>
    </w:p>
    <w:p w14:paraId="6C84D578" w14:textId="439C3BC4" w:rsidR="003F5AFB" w:rsidRDefault="00C915EC" w:rsidP="003F5AFB">
      <w:pPr>
        <w:pStyle w:val="ListParagraph"/>
        <w:numPr>
          <w:ilvl w:val="1"/>
          <w:numId w:val="2"/>
        </w:numPr>
      </w:pPr>
      <w:r>
        <w:t>Timeline/flowchart for reporting</w:t>
      </w:r>
    </w:p>
    <w:p w14:paraId="5BAD9E60" w14:textId="43589C75" w:rsidR="00C915EC" w:rsidRDefault="00C915EC" w:rsidP="003F5AFB">
      <w:pPr>
        <w:pStyle w:val="ListParagraph"/>
        <w:numPr>
          <w:ilvl w:val="1"/>
          <w:numId w:val="2"/>
        </w:numPr>
      </w:pPr>
      <w:r>
        <w:t>Detailed examples of activities</w:t>
      </w:r>
    </w:p>
    <w:p w14:paraId="39770EDE" w14:textId="651191A5" w:rsidR="00C915EC" w:rsidRDefault="00C915EC" w:rsidP="003F5AFB">
      <w:pPr>
        <w:pStyle w:val="ListParagraph"/>
        <w:numPr>
          <w:ilvl w:val="1"/>
          <w:numId w:val="2"/>
        </w:numPr>
      </w:pPr>
      <w:r>
        <w:lastRenderedPageBreak/>
        <w:t>On-line resources</w:t>
      </w:r>
    </w:p>
    <w:p w14:paraId="6E0D47D2" w14:textId="364BD636" w:rsidR="00C915EC" w:rsidRDefault="00C915EC" w:rsidP="003F5AFB">
      <w:pPr>
        <w:pStyle w:val="ListParagraph"/>
        <w:numPr>
          <w:ilvl w:val="1"/>
          <w:numId w:val="2"/>
        </w:numPr>
      </w:pPr>
      <w:r>
        <w:t>Promote Pocket Flag Project for units</w:t>
      </w:r>
    </w:p>
    <w:p w14:paraId="1665A724" w14:textId="23B81C21" w:rsidR="00C915EC" w:rsidRDefault="00C915EC" w:rsidP="003F5AFB">
      <w:pPr>
        <w:pStyle w:val="ListParagraph"/>
        <w:numPr>
          <w:ilvl w:val="1"/>
          <w:numId w:val="2"/>
        </w:numPr>
      </w:pPr>
      <w:r>
        <w:t>Sample letters to legislators supporting Flag Amendment</w:t>
      </w:r>
    </w:p>
    <w:p w14:paraId="4B3E8F5D" w14:textId="02BB7EBC" w:rsidR="00C915EC" w:rsidRDefault="00752DDE" w:rsidP="003F5AFB">
      <w:pPr>
        <w:pStyle w:val="ListParagraph"/>
        <w:numPr>
          <w:ilvl w:val="1"/>
          <w:numId w:val="2"/>
        </w:numPr>
      </w:pPr>
      <w:r>
        <w:t>On-line r</w:t>
      </w:r>
      <w:r w:rsidR="00C915EC">
        <w:t>esources and instructions from National about flag history, symbolism, and protocol</w:t>
      </w:r>
      <w:r>
        <w:t>, etc.</w:t>
      </w:r>
    </w:p>
    <w:p w14:paraId="211F6C2B" w14:textId="6684EA1A" w:rsidR="00634E40" w:rsidRDefault="00634E40" w:rsidP="00634E40">
      <w:pPr>
        <w:pStyle w:val="ListParagraph"/>
        <w:numPr>
          <w:ilvl w:val="0"/>
          <w:numId w:val="2"/>
        </w:numPr>
        <w:ind w:left="360"/>
      </w:pPr>
      <w:r>
        <w:t>Promote participation in The American Legion Americanism youth programs.  The National ALA has recommended that Auxiliary units support TAL programs in Legion Baseball, Oratorical Contests, and Junior Shooting Sports.</w:t>
      </w:r>
    </w:p>
    <w:p w14:paraId="1DACD0B8" w14:textId="77777777" w:rsidR="00634E40" w:rsidRDefault="00634E40" w:rsidP="00634E40">
      <w:pPr>
        <w:pStyle w:val="ListParagraph"/>
        <w:numPr>
          <w:ilvl w:val="1"/>
          <w:numId w:val="2"/>
        </w:numPr>
      </w:pPr>
      <w:r>
        <w:t>Timeline/flowchart for reporting</w:t>
      </w:r>
    </w:p>
    <w:p w14:paraId="09CFD772" w14:textId="77777777" w:rsidR="00634E40" w:rsidRDefault="00634E40" w:rsidP="00634E40">
      <w:pPr>
        <w:pStyle w:val="ListParagraph"/>
        <w:numPr>
          <w:ilvl w:val="1"/>
          <w:numId w:val="2"/>
        </w:numPr>
      </w:pPr>
      <w:r>
        <w:t>Detailed examples of activities</w:t>
      </w:r>
    </w:p>
    <w:p w14:paraId="353AE457" w14:textId="77777777" w:rsidR="00634E40" w:rsidRDefault="00634E40" w:rsidP="00634E40">
      <w:pPr>
        <w:pStyle w:val="ListParagraph"/>
        <w:numPr>
          <w:ilvl w:val="1"/>
          <w:numId w:val="2"/>
        </w:numPr>
      </w:pPr>
      <w:r>
        <w:t>On-line resources</w:t>
      </w:r>
      <w:r w:rsidRPr="00634E40">
        <w:t xml:space="preserve"> </w:t>
      </w:r>
      <w:r>
        <w:t>and instructions from TAL</w:t>
      </w:r>
    </w:p>
    <w:p w14:paraId="64917EE9" w14:textId="77777777" w:rsidR="00634E40" w:rsidRDefault="00634E40" w:rsidP="00634E40">
      <w:r>
        <w:t>Awards to encourage unit participation:</w:t>
      </w:r>
    </w:p>
    <w:p w14:paraId="41459474" w14:textId="77777777" w:rsidR="009B5EF9" w:rsidRDefault="009B5EF9" w:rsidP="009B5EF9">
      <w:r w:rsidRPr="002B62D0">
        <w:rPr>
          <w:b/>
          <w:bCs/>
        </w:rPr>
        <w:t>National Contests and Awards</w:t>
      </w:r>
      <w:r>
        <w:t>:</w:t>
      </w:r>
    </w:p>
    <w:p w14:paraId="255CFE09" w14:textId="79AF5F31" w:rsid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2B62D0">
        <w:rPr>
          <w:i/>
          <w:iCs/>
        </w:rPr>
        <w:t>Americanism Essay Contest</w:t>
      </w:r>
      <w:r>
        <w:t xml:space="preserve"> ($50 each and national recognition for 6 different school-age groups in the Southern Division).  Winning entries of Department essay contests will be forwarded to the National competition. Topic: “How can we address the health and well-being of our veterans, military, and their families?” </w:t>
      </w:r>
    </w:p>
    <w:p w14:paraId="7B8A5537" w14:textId="77777777" w:rsid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2B62D0">
        <w:rPr>
          <w:i/>
          <w:iCs/>
        </w:rPr>
        <w:t>Dorothy Pearl Plaque</w:t>
      </w:r>
      <w:r>
        <w:t xml:space="preserve"> unit award for Most Outstanding Americanism Program targeted to children and youth</w:t>
      </w:r>
    </w:p>
    <w:p w14:paraId="04F416CB" w14:textId="77777777" w:rsid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2B62D0">
        <w:rPr>
          <w:i/>
          <w:iCs/>
        </w:rPr>
        <w:t>Junior Americanism Award</w:t>
      </w:r>
      <w:r>
        <w:t xml:space="preserve"> to the Junior group reporting the Most Outstanding Americanism Program</w:t>
      </w:r>
    </w:p>
    <w:p w14:paraId="231B2E4F" w14:textId="57E3C9B2" w:rsidR="009B5EF9" w:rsidRPr="002B62D0" w:rsidRDefault="009B5EF9" w:rsidP="009B5EF9">
      <w:pPr>
        <w:spacing w:before="120"/>
        <w:rPr>
          <w:b/>
          <w:bCs/>
        </w:rPr>
      </w:pPr>
      <w:r w:rsidRPr="002B62D0">
        <w:rPr>
          <w:b/>
          <w:bCs/>
        </w:rPr>
        <w:t xml:space="preserve">Department </w:t>
      </w:r>
      <w:r>
        <w:rPr>
          <w:b/>
          <w:bCs/>
        </w:rPr>
        <w:t xml:space="preserve">of North Carolina </w:t>
      </w:r>
      <w:r w:rsidRPr="002B62D0">
        <w:rPr>
          <w:b/>
          <w:bCs/>
        </w:rPr>
        <w:t>Contests and Awards</w:t>
      </w:r>
    </w:p>
    <w:p w14:paraId="64CC47E4" w14:textId="77777777" w:rsid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>
        <w:t>Certificate award to the unit with the Most Outstanding Americanism Program, targeted to adults.</w:t>
      </w:r>
    </w:p>
    <w:p w14:paraId="0BEEE2B4" w14:textId="77777777" w:rsid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>
        <w:t xml:space="preserve">Certificate award to the unit with the Most Outstanding Americanism Program targeted to children and youth.  Their report will be submitted for the National award.  </w:t>
      </w:r>
    </w:p>
    <w:p w14:paraId="667BC3F1" w14:textId="77777777" w:rsidR="009B5EF9" w:rsidRPr="00757DBD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757DBD">
        <w:rPr>
          <w:i/>
          <w:iCs/>
        </w:rPr>
        <w:t>Special Auxiliary Anniversary Competition:  100 Flags for 100 Year</w:t>
      </w:r>
      <w:r>
        <w:rPr>
          <w:i/>
          <w:iCs/>
        </w:rPr>
        <w:t>s</w:t>
      </w:r>
    </w:p>
    <w:p w14:paraId="3518E95D" w14:textId="77777777" w:rsidR="009B5EF9" w:rsidRDefault="009B5EF9" w:rsidP="009B5EF9">
      <w:pPr>
        <w:pStyle w:val="ListParagraph"/>
        <w:numPr>
          <w:ilvl w:val="1"/>
          <w:numId w:val="3"/>
        </w:numPr>
        <w:spacing w:after="0" w:line="240" w:lineRule="auto"/>
        <w:ind w:left="360" w:hanging="180"/>
      </w:pPr>
      <w:r>
        <w:t xml:space="preserve">Certificate award to all </w:t>
      </w:r>
      <w:r w:rsidRPr="00757DBD">
        <w:t>Uni</w:t>
      </w:r>
      <w:r>
        <w:t xml:space="preserve">ts that distribute a cumulative </w:t>
      </w:r>
      <w:r w:rsidRPr="00EA7793">
        <w:t>total</w:t>
      </w:r>
      <w:r>
        <w:t xml:space="preserve"> of 100 or more small flags throughout the year (Memorial Day + July 4</w:t>
      </w:r>
      <w:r w:rsidRPr="00757DBD">
        <w:rPr>
          <w:vertAlign w:val="superscript"/>
        </w:rPr>
        <w:t>th</w:t>
      </w:r>
      <w:r>
        <w:t xml:space="preserve"> + Veterans Day + troop deployments)</w:t>
      </w:r>
    </w:p>
    <w:p w14:paraId="17BD7572" w14:textId="2962B2B4" w:rsidR="009B5EF9" w:rsidRDefault="009B5EF9" w:rsidP="009B5EF9">
      <w:pPr>
        <w:pStyle w:val="ListParagraph"/>
        <w:numPr>
          <w:ilvl w:val="1"/>
          <w:numId w:val="3"/>
        </w:numPr>
        <w:spacing w:after="0" w:line="240" w:lineRule="auto"/>
        <w:ind w:left="360" w:hanging="180"/>
      </w:pPr>
      <w:r>
        <w:t xml:space="preserve">Certificate of Appreciation to District Presidents with a </w:t>
      </w:r>
      <w:r w:rsidRPr="00273E54">
        <w:rPr>
          <w:i/>
          <w:iCs/>
        </w:rPr>
        <w:t>cumulative</w:t>
      </w:r>
      <w:r>
        <w:t xml:space="preserve"> total of 100 or more small flags distributed throughout the year by multiple units in their district. Certificates of Appreciation to contributing units.</w:t>
      </w:r>
    </w:p>
    <w:p w14:paraId="5A4F5607" w14:textId="77777777" w:rsid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2B62D0">
        <w:rPr>
          <w:i/>
          <w:iCs/>
        </w:rPr>
        <w:t>Americanism Essay Contest</w:t>
      </w:r>
      <w:r>
        <w:t xml:space="preserve"> Topic:</w:t>
      </w:r>
      <w:r>
        <w:br/>
        <w:t xml:space="preserve">“How can we address the health and well-being of our veterans, military, and their families?” </w:t>
      </w:r>
    </w:p>
    <w:p w14:paraId="30A42C8D" w14:textId="2C1E6D21" w:rsidR="009B5EF9" w:rsidRDefault="009B5EF9" w:rsidP="009B5EF9">
      <w:pPr>
        <w:pStyle w:val="ListParagraph"/>
        <w:numPr>
          <w:ilvl w:val="1"/>
          <w:numId w:val="3"/>
        </w:numPr>
        <w:spacing w:after="0" w:line="240" w:lineRule="auto"/>
        <w:ind w:left="540" w:hanging="180"/>
      </w:pPr>
      <w:r>
        <w:t>Certificates for best essay in 6 different school-age groups, plus winning entries will be submitted to National essay contest</w:t>
      </w:r>
    </w:p>
    <w:p w14:paraId="254DE72E" w14:textId="20045920" w:rsidR="009B5EF9" w:rsidRDefault="009B5EF9" w:rsidP="009B5EF9">
      <w:pPr>
        <w:pStyle w:val="ListParagraph"/>
        <w:numPr>
          <w:ilvl w:val="1"/>
          <w:numId w:val="3"/>
        </w:numPr>
        <w:spacing w:after="0" w:line="240" w:lineRule="auto"/>
        <w:ind w:left="540" w:hanging="180"/>
      </w:pPr>
      <w:r>
        <w:t xml:space="preserve">Certificate award for best essay written by a </w:t>
      </w:r>
      <w:r w:rsidRPr="008A6ADA">
        <w:rPr>
          <w:i/>
          <w:iCs/>
        </w:rPr>
        <w:t>Junior</w:t>
      </w:r>
      <w:r>
        <w:t xml:space="preserve"> Auxiliary member.</w:t>
      </w:r>
    </w:p>
    <w:p w14:paraId="38AA8DE7" w14:textId="77777777" w:rsidR="009B5EF9" w:rsidRDefault="009B5EF9" w:rsidP="009B5EF9">
      <w:pPr>
        <w:pStyle w:val="ListParagraph"/>
        <w:numPr>
          <w:ilvl w:val="1"/>
          <w:numId w:val="3"/>
        </w:numPr>
        <w:spacing w:after="0" w:line="240" w:lineRule="auto"/>
        <w:ind w:left="540" w:hanging="180"/>
      </w:pPr>
      <w:r>
        <w:t xml:space="preserve">Chairman’s Award: Certificate and gift for best essay written by a </w:t>
      </w:r>
      <w:r w:rsidRPr="008A6ADA">
        <w:rPr>
          <w:i/>
          <w:iCs/>
        </w:rPr>
        <w:t>Senior</w:t>
      </w:r>
      <w:r>
        <w:t xml:space="preserve"> Auxiliary member.</w:t>
      </w:r>
    </w:p>
    <w:p w14:paraId="0212A79F" w14:textId="1AF5D160" w:rsidR="009B5EF9" w:rsidRPr="009B5EF9" w:rsidRDefault="009B5EF9" w:rsidP="009B5EF9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 w:rsidRPr="00273E54">
        <w:rPr>
          <w:i/>
          <w:iCs/>
        </w:rPr>
        <w:t>Beautiful Flag Picture</w:t>
      </w:r>
      <w:r>
        <w:t xml:space="preserve">.  Send photographs of American flags or make a flag montage.  Email .jpg file to </w:t>
      </w:r>
      <w:hyperlink r:id="rId9" w:history="1">
        <w:r w:rsidRPr="008242B1">
          <w:rPr>
            <w:rStyle w:val="Hyperlink"/>
            <w:i/>
            <w:iCs/>
          </w:rPr>
          <w:t>ballamon2@gmail.com</w:t>
        </w:r>
      </w:hyperlink>
    </w:p>
    <w:p w14:paraId="02B763F7" w14:textId="6BADEA6C" w:rsidR="009B5EF9" w:rsidRDefault="009B5EF9" w:rsidP="009B5EF9">
      <w:pPr>
        <w:spacing w:after="0" w:line="240" w:lineRule="auto"/>
      </w:pPr>
    </w:p>
    <w:p w14:paraId="4408EAF9" w14:textId="6091E22E" w:rsidR="009B5EF9" w:rsidRDefault="009B5EF9" w:rsidP="009B5EF9">
      <w:pPr>
        <w:spacing w:after="0" w:line="240" w:lineRule="auto"/>
      </w:pPr>
    </w:p>
    <w:p w14:paraId="08824D11" w14:textId="579056F6" w:rsidR="00FB6D46" w:rsidRDefault="00634E40">
      <w:r>
        <w:br/>
      </w:r>
    </w:p>
    <w:sectPr w:rsidR="00FB6D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6DC7" w14:textId="77777777" w:rsidR="00730727" w:rsidRDefault="00730727" w:rsidP="00FB6D46">
      <w:pPr>
        <w:spacing w:after="0" w:line="240" w:lineRule="auto"/>
      </w:pPr>
      <w:r>
        <w:separator/>
      </w:r>
    </w:p>
  </w:endnote>
  <w:endnote w:type="continuationSeparator" w:id="0">
    <w:p w14:paraId="3FD3C867" w14:textId="77777777" w:rsidR="00730727" w:rsidRDefault="00730727" w:rsidP="00FB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219D" w14:textId="77777777" w:rsidR="00E14A6B" w:rsidRDefault="00E14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3437" w14:textId="77777777" w:rsidR="00E14A6B" w:rsidRDefault="00E14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87A9" w14:textId="77777777" w:rsidR="00E14A6B" w:rsidRDefault="00E1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B83D4" w14:textId="77777777" w:rsidR="00730727" w:rsidRDefault="00730727" w:rsidP="00FB6D46">
      <w:pPr>
        <w:spacing w:after="0" w:line="240" w:lineRule="auto"/>
      </w:pPr>
      <w:r>
        <w:separator/>
      </w:r>
    </w:p>
  </w:footnote>
  <w:footnote w:type="continuationSeparator" w:id="0">
    <w:p w14:paraId="0C8384D3" w14:textId="77777777" w:rsidR="00730727" w:rsidRDefault="00730727" w:rsidP="00FB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DD834" w14:textId="77777777" w:rsidR="00E14A6B" w:rsidRDefault="00E14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12FC" w14:textId="44E9004C" w:rsidR="00FB6D46" w:rsidRDefault="00FB6D46">
    <w:pPr>
      <w:pStyle w:val="Header"/>
    </w:pPr>
    <w:bookmarkStart w:id="1" w:name="_GoBack"/>
    <w:r>
      <w:t>Americanism Plan of Action</w:t>
    </w:r>
    <w:r>
      <w:tab/>
    </w:r>
    <w:r>
      <w:tab/>
      <w:t>2019-2020</w:t>
    </w:r>
    <w:r w:rsidR="009B5EF9">
      <w:br/>
    </w:r>
    <w:bookmarkEnd w:id="1"/>
    <w:r w:rsidR="009B5EF9">
      <w:t>Department of North Carolina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3FD4" w14:textId="77777777" w:rsidR="00E14A6B" w:rsidRDefault="00E1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F29"/>
    <w:multiLevelType w:val="hybridMultilevel"/>
    <w:tmpl w:val="634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3ED"/>
    <w:multiLevelType w:val="hybridMultilevel"/>
    <w:tmpl w:val="34BC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144"/>
    <w:multiLevelType w:val="hybridMultilevel"/>
    <w:tmpl w:val="3F88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Sv/vG+7dULe8ycZItwpDXqatQ0HJ59PGWsHfpWpuxXZStoSuRxzCkGcqvP64ZUXWj6JqsIknIXl9N5yv+NdDLg==" w:salt="r+gmkAsJfONmD+9c9JYC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tbQwMTWxNDUzMLJU0lEKTi0uzszPAykwrAUAMscj4ywAAAA="/>
  </w:docVars>
  <w:rsids>
    <w:rsidRoot w:val="00FB6D46"/>
    <w:rsid w:val="00260B67"/>
    <w:rsid w:val="002D5EB6"/>
    <w:rsid w:val="003909AC"/>
    <w:rsid w:val="003E4F3C"/>
    <w:rsid w:val="003F1CF3"/>
    <w:rsid w:val="003F5AFB"/>
    <w:rsid w:val="004D56E8"/>
    <w:rsid w:val="0057035F"/>
    <w:rsid w:val="0060478A"/>
    <w:rsid w:val="00634E40"/>
    <w:rsid w:val="00652EEB"/>
    <w:rsid w:val="00730727"/>
    <w:rsid w:val="00752DDE"/>
    <w:rsid w:val="008944AC"/>
    <w:rsid w:val="008F2130"/>
    <w:rsid w:val="009931EC"/>
    <w:rsid w:val="009B5EF9"/>
    <w:rsid w:val="00A86BDD"/>
    <w:rsid w:val="00B35DE6"/>
    <w:rsid w:val="00B66965"/>
    <w:rsid w:val="00BA476D"/>
    <w:rsid w:val="00C6082D"/>
    <w:rsid w:val="00C915EC"/>
    <w:rsid w:val="00D01476"/>
    <w:rsid w:val="00D91395"/>
    <w:rsid w:val="00D93033"/>
    <w:rsid w:val="00E14A6B"/>
    <w:rsid w:val="00F131F4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46"/>
  </w:style>
  <w:style w:type="paragraph" w:styleId="Footer">
    <w:name w:val="footer"/>
    <w:basedOn w:val="Normal"/>
    <w:link w:val="FooterChar"/>
    <w:uiPriority w:val="99"/>
    <w:unhideWhenUsed/>
    <w:rsid w:val="00FB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46"/>
  </w:style>
  <w:style w:type="paragraph" w:styleId="ListParagraph">
    <w:name w:val="List Paragraph"/>
    <w:basedOn w:val="Normal"/>
    <w:uiPriority w:val="34"/>
    <w:qFormat/>
    <w:rsid w:val="00FB6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46"/>
  </w:style>
  <w:style w:type="paragraph" w:styleId="Footer">
    <w:name w:val="footer"/>
    <w:basedOn w:val="Normal"/>
    <w:link w:val="FooterChar"/>
    <w:uiPriority w:val="99"/>
    <w:unhideWhenUsed/>
    <w:rsid w:val="00FB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46"/>
  </w:style>
  <w:style w:type="paragraph" w:styleId="ListParagraph">
    <w:name w:val="List Paragraph"/>
    <w:basedOn w:val="Normal"/>
    <w:uiPriority w:val="34"/>
    <w:qFormat/>
    <w:rsid w:val="00FB6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mon2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lamon2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Hoppenworth</dc:creator>
  <cp:lastModifiedBy>Theresa-PC</cp:lastModifiedBy>
  <cp:revision>2</cp:revision>
  <dcterms:created xsi:type="dcterms:W3CDTF">2019-08-29T13:46:00Z</dcterms:created>
  <dcterms:modified xsi:type="dcterms:W3CDTF">2019-08-29T13:46:00Z</dcterms:modified>
</cp:coreProperties>
</file>