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50" w:rsidRPr="006D2D88" w:rsidRDefault="00017C50" w:rsidP="00017C50">
      <w:pPr>
        <w:pStyle w:val="NormalWeb"/>
        <w:spacing w:before="240" w:beforeAutospacing="0" w:after="0" w:line="240" w:lineRule="auto"/>
        <w:jc w:val="center"/>
        <w:rPr>
          <w:b/>
          <w:sz w:val="32"/>
          <w:szCs w:val="32"/>
        </w:rPr>
      </w:pPr>
      <w:r w:rsidRPr="006D2D88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CFAE209" wp14:editId="4FBE63AA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xiliary Emblem_BW (jpg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2D88">
        <w:rPr>
          <w:b/>
          <w:sz w:val="32"/>
          <w:szCs w:val="32"/>
        </w:rPr>
        <w:t>AMERICAN LEGION AUXILIARY</w:t>
      </w:r>
    </w:p>
    <w:p w:rsidR="00017C50" w:rsidRPr="006D2D88" w:rsidRDefault="00017C50" w:rsidP="00017C50">
      <w:pPr>
        <w:pStyle w:val="NormalWeb"/>
        <w:spacing w:before="0" w:beforeAutospacing="0" w:after="120" w:line="240" w:lineRule="auto"/>
        <w:jc w:val="center"/>
        <w:rPr>
          <w:b/>
          <w:sz w:val="32"/>
          <w:szCs w:val="32"/>
        </w:rPr>
      </w:pPr>
      <w:r w:rsidRPr="006D2D88">
        <w:rPr>
          <w:b/>
          <w:sz w:val="32"/>
          <w:szCs w:val="32"/>
        </w:rPr>
        <w:t>Department of North Carolina</w:t>
      </w:r>
    </w:p>
    <w:p w:rsidR="00017C50" w:rsidRDefault="00017C50" w:rsidP="00017C50">
      <w:pPr>
        <w:pStyle w:val="NormalWeb"/>
        <w:spacing w:before="0" w:beforeAutospacing="0" w:after="36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National Security</w:t>
      </w:r>
      <w:r>
        <w:rPr>
          <w:b/>
          <w:sz w:val="32"/>
          <w:szCs w:val="32"/>
        </w:rPr>
        <w:t xml:space="preserve"> Program Action Plan</w:t>
      </w:r>
    </w:p>
    <w:p w:rsidR="00017C50" w:rsidRPr="008F328F" w:rsidRDefault="00017C50" w:rsidP="00017C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Chairman: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Ann Moore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8F32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8F32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8F32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8F32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8F3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Member: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Betsey Phillips</w:t>
      </w:r>
    </w:p>
    <w:p w:rsidR="00FF2B0D" w:rsidRDefault="00017C50" w:rsidP="00017C50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(919) – 639 – 4454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  (</w:t>
      </w:r>
      <w:r w:rsidR="00FF2B0D" w:rsidRPr="00017C50">
        <w:rPr>
          <w:rFonts w:cstheme="minorHAnsi"/>
          <w:sz w:val="24"/>
          <w:szCs w:val="24"/>
        </w:rPr>
        <w:t>919</w:t>
      </w:r>
      <w:r>
        <w:rPr>
          <w:rFonts w:cstheme="minorHAnsi"/>
          <w:sz w:val="24"/>
          <w:szCs w:val="24"/>
        </w:rPr>
        <w:t xml:space="preserve">) – </w:t>
      </w:r>
      <w:r w:rsidRPr="00017C50">
        <w:rPr>
          <w:rFonts w:cstheme="minorHAnsi"/>
          <w:sz w:val="24"/>
          <w:szCs w:val="24"/>
        </w:rPr>
        <w:t>919</w:t>
      </w:r>
      <w:r>
        <w:rPr>
          <w:rFonts w:cstheme="minorHAnsi"/>
          <w:sz w:val="24"/>
          <w:szCs w:val="24"/>
        </w:rPr>
        <w:t xml:space="preserve"> </w:t>
      </w:r>
      <w:r w:rsidRPr="00017C50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017C50">
        <w:rPr>
          <w:rFonts w:cstheme="minorHAnsi"/>
          <w:sz w:val="24"/>
          <w:szCs w:val="24"/>
        </w:rPr>
        <w:t>801-5166</w:t>
      </w:r>
    </w:p>
    <w:p w:rsidR="00FF2B0D" w:rsidRDefault="00FF2B0D" w:rsidP="00017C50">
      <w:pPr>
        <w:spacing w:after="240" w:line="240" w:lineRule="auto"/>
        <w:rPr>
          <w:rFonts w:cstheme="minorHAnsi"/>
          <w:sz w:val="24"/>
          <w:szCs w:val="24"/>
        </w:rPr>
      </w:pPr>
      <w:r w:rsidRPr="00017C50">
        <w:rPr>
          <w:rFonts w:cstheme="minorHAnsi"/>
          <w:sz w:val="24"/>
          <w:szCs w:val="24"/>
        </w:rPr>
        <w:t>The National Security Program promotes a strong national defense by supporting service</w:t>
      </w:r>
      <w:r w:rsidR="00017C50">
        <w:rPr>
          <w:rFonts w:cstheme="minorHAnsi"/>
          <w:sz w:val="24"/>
          <w:szCs w:val="24"/>
        </w:rPr>
        <w:t xml:space="preserve"> </w:t>
      </w:r>
      <w:r w:rsidRPr="00017C50">
        <w:rPr>
          <w:rFonts w:cstheme="minorHAnsi"/>
          <w:sz w:val="24"/>
          <w:szCs w:val="24"/>
        </w:rPr>
        <w:t>members and</w:t>
      </w:r>
      <w:r w:rsidR="00017C50">
        <w:rPr>
          <w:rFonts w:cstheme="minorHAnsi"/>
          <w:sz w:val="24"/>
          <w:szCs w:val="24"/>
        </w:rPr>
        <w:t xml:space="preserve"> </w:t>
      </w:r>
      <w:r w:rsidRPr="00017C50">
        <w:rPr>
          <w:rFonts w:cstheme="minorHAnsi"/>
          <w:sz w:val="24"/>
          <w:szCs w:val="24"/>
        </w:rPr>
        <w:t>their families.</w:t>
      </w:r>
    </w:p>
    <w:p w:rsidR="00FF2B0D" w:rsidRDefault="00FF2B0D" w:rsidP="00017C50">
      <w:pPr>
        <w:spacing w:after="0" w:line="240" w:lineRule="auto"/>
        <w:rPr>
          <w:rFonts w:cstheme="minorHAnsi"/>
          <w:b/>
          <w:sz w:val="24"/>
          <w:szCs w:val="24"/>
        </w:rPr>
      </w:pPr>
      <w:r w:rsidRPr="00017C50">
        <w:rPr>
          <w:rFonts w:cstheme="minorHAnsi"/>
          <w:b/>
          <w:sz w:val="24"/>
          <w:szCs w:val="24"/>
        </w:rPr>
        <w:t>What can you do?</w:t>
      </w:r>
    </w:p>
    <w:p w:rsidR="00FF2B0D" w:rsidRDefault="00FF2B0D" w:rsidP="008B5C68">
      <w:pPr>
        <w:spacing w:after="0" w:line="240" w:lineRule="auto"/>
        <w:ind w:left="720" w:hanging="360"/>
        <w:rPr>
          <w:rFonts w:cstheme="minorHAnsi"/>
          <w:sz w:val="24"/>
          <w:szCs w:val="24"/>
        </w:rPr>
      </w:pPr>
      <w:r w:rsidRPr="00017C50">
        <w:rPr>
          <w:rFonts w:cstheme="minorHAnsi"/>
          <w:sz w:val="24"/>
          <w:szCs w:val="24"/>
        </w:rPr>
        <w:t xml:space="preserve">A. </w:t>
      </w:r>
      <w:r w:rsidR="00017C50">
        <w:rPr>
          <w:rFonts w:cstheme="minorHAnsi"/>
          <w:sz w:val="24"/>
          <w:szCs w:val="24"/>
        </w:rPr>
        <w:tab/>
      </w:r>
      <w:r w:rsidRPr="00017C50">
        <w:rPr>
          <w:rFonts w:cstheme="minorHAnsi"/>
          <w:sz w:val="24"/>
          <w:szCs w:val="24"/>
        </w:rPr>
        <w:t>Support the emotional and social needs of active, reserve and transitioning military service</w:t>
      </w:r>
      <w:r w:rsidR="00017C50">
        <w:rPr>
          <w:rFonts w:cstheme="minorHAnsi"/>
          <w:sz w:val="24"/>
          <w:szCs w:val="24"/>
        </w:rPr>
        <w:t xml:space="preserve"> </w:t>
      </w:r>
      <w:r w:rsidRPr="00017C50">
        <w:rPr>
          <w:rFonts w:cstheme="minorHAnsi"/>
          <w:sz w:val="24"/>
          <w:szCs w:val="24"/>
        </w:rPr>
        <w:t>members</w:t>
      </w:r>
      <w:r w:rsidR="00017C50">
        <w:rPr>
          <w:rFonts w:cstheme="minorHAnsi"/>
          <w:sz w:val="24"/>
          <w:szCs w:val="24"/>
        </w:rPr>
        <w:t xml:space="preserve"> </w:t>
      </w:r>
      <w:r w:rsidRPr="00017C50">
        <w:rPr>
          <w:rFonts w:cstheme="minorHAnsi"/>
          <w:sz w:val="24"/>
          <w:szCs w:val="24"/>
        </w:rPr>
        <w:t>and their families.</w:t>
      </w:r>
    </w:p>
    <w:p w:rsidR="00FF2B0D" w:rsidRPr="000771DA" w:rsidRDefault="00FF2B0D" w:rsidP="00017C50">
      <w:pPr>
        <w:spacing w:after="0" w:line="240" w:lineRule="auto"/>
        <w:ind w:firstLine="360"/>
        <w:rPr>
          <w:rFonts w:cstheme="minorHAnsi"/>
          <w:sz w:val="24"/>
          <w:szCs w:val="24"/>
          <w:u w:val="single"/>
        </w:rPr>
      </w:pPr>
      <w:r w:rsidRPr="000771DA">
        <w:rPr>
          <w:rFonts w:cstheme="minorHAnsi"/>
          <w:sz w:val="24"/>
          <w:szCs w:val="24"/>
          <w:u w:val="single"/>
        </w:rPr>
        <w:t>Member</w:t>
      </w:r>
    </w:p>
    <w:p w:rsidR="00FF2B0D" w:rsidRPr="00017C50" w:rsidRDefault="00FF2B0D" w:rsidP="00017C50">
      <w:pPr>
        <w:spacing w:after="0" w:line="240" w:lineRule="auto"/>
        <w:ind w:left="720" w:hanging="360"/>
        <w:rPr>
          <w:rFonts w:cstheme="minorHAnsi"/>
          <w:sz w:val="24"/>
          <w:szCs w:val="24"/>
        </w:rPr>
      </w:pPr>
      <w:r w:rsidRPr="00017C50">
        <w:rPr>
          <w:rFonts w:cstheme="minorHAnsi"/>
          <w:sz w:val="24"/>
          <w:szCs w:val="24"/>
        </w:rPr>
        <w:t xml:space="preserve">• </w:t>
      </w:r>
      <w:r w:rsidR="00017C50">
        <w:rPr>
          <w:rFonts w:cstheme="minorHAnsi"/>
          <w:sz w:val="24"/>
          <w:szCs w:val="24"/>
        </w:rPr>
        <w:tab/>
      </w:r>
      <w:r w:rsidRPr="00017C50">
        <w:rPr>
          <w:rFonts w:cstheme="minorHAnsi"/>
          <w:sz w:val="24"/>
          <w:szCs w:val="24"/>
        </w:rPr>
        <w:t>Let your Unit know of any military families or businesses that should receive a Blue Star or Gold Star</w:t>
      </w:r>
      <w:r w:rsidR="00017C50">
        <w:rPr>
          <w:rFonts w:cstheme="minorHAnsi"/>
          <w:sz w:val="24"/>
          <w:szCs w:val="24"/>
        </w:rPr>
        <w:t xml:space="preserve"> </w:t>
      </w:r>
      <w:r w:rsidRPr="00017C50">
        <w:rPr>
          <w:rFonts w:cstheme="minorHAnsi"/>
          <w:sz w:val="24"/>
          <w:szCs w:val="24"/>
        </w:rPr>
        <w:t xml:space="preserve">Banner in recognition of a </w:t>
      </w:r>
      <w:r w:rsidR="008B5C68" w:rsidRPr="00017C50">
        <w:rPr>
          <w:rFonts w:cstheme="minorHAnsi"/>
          <w:sz w:val="24"/>
          <w:szCs w:val="24"/>
        </w:rPr>
        <w:t>service member’s</w:t>
      </w:r>
      <w:r w:rsidRPr="00017C50">
        <w:rPr>
          <w:rFonts w:cstheme="minorHAnsi"/>
          <w:sz w:val="24"/>
          <w:szCs w:val="24"/>
        </w:rPr>
        <w:t xml:space="preserve"> service.</w:t>
      </w:r>
    </w:p>
    <w:p w:rsidR="00017C50" w:rsidRDefault="00FF2B0D" w:rsidP="00017C50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017C50">
        <w:rPr>
          <w:rFonts w:cstheme="minorHAnsi"/>
          <w:sz w:val="24"/>
          <w:szCs w:val="24"/>
        </w:rPr>
        <w:t xml:space="preserve">• </w:t>
      </w:r>
      <w:r w:rsidR="00017C50">
        <w:rPr>
          <w:rFonts w:cstheme="minorHAnsi"/>
          <w:sz w:val="24"/>
          <w:szCs w:val="24"/>
        </w:rPr>
        <w:tab/>
      </w:r>
      <w:r w:rsidRPr="00017C50">
        <w:rPr>
          <w:rFonts w:cstheme="minorHAnsi"/>
          <w:sz w:val="24"/>
          <w:szCs w:val="24"/>
        </w:rPr>
        <w:t xml:space="preserve">Provide support on a spouse-to-spouse or family-to-family basis, such as to a family </w:t>
      </w:r>
    </w:p>
    <w:p w:rsidR="00FF2B0D" w:rsidRPr="00017C50" w:rsidRDefault="00FF2B0D" w:rsidP="00017C50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017C50">
        <w:rPr>
          <w:rFonts w:cstheme="minorHAnsi"/>
          <w:sz w:val="24"/>
          <w:szCs w:val="24"/>
        </w:rPr>
        <w:t>member,</w:t>
      </w:r>
      <w:r w:rsidR="00017C50">
        <w:rPr>
          <w:rFonts w:cstheme="minorHAnsi"/>
          <w:sz w:val="24"/>
          <w:szCs w:val="24"/>
        </w:rPr>
        <w:t xml:space="preserve"> </w:t>
      </w:r>
      <w:r w:rsidRPr="00017C50">
        <w:rPr>
          <w:rFonts w:cstheme="minorHAnsi"/>
          <w:sz w:val="24"/>
          <w:szCs w:val="24"/>
        </w:rPr>
        <w:t>neighbor or another military family. Refer to the ALA Military Family Readiness Action Guide for</w:t>
      </w:r>
      <w:r w:rsidR="00017C50">
        <w:rPr>
          <w:rFonts w:cstheme="minorHAnsi"/>
          <w:sz w:val="24"/>
          <w:szCs w:val="24"/>
        </w:rPr>
        <w:t xml:space="preserve"> </w:t>
      </w:r>
      <w:r w:rsidRPr="00017C50">
        <w:rPr>
          <w:rFonts w:cstheme="minorHAnsi"/>
          <w:sz w:val="24"/>
          <w:szCs w:val="24"/>
        </w:rPr>
        <w:t>specific suggestions of the type of support military families may value.</w:t>
      </w:r>
    </w:p>
    <w:p w:rsidR="00FF2B0D" w:rsidRPr="00017C50" w:rsidRDefault="00FF2B0D" w:rsidP="00017C50">
      <w:pPr>
        <w:spacing w:after="0" w:line="240" w:lineRule="auto"/>
        <w:ind w:left="720" w:hanging="360"/>
        <w:rPr>
          <w:rFonts w:cstheme="minorHAnsi"/>
          <w:sz w:val="24"/>
          <w:szCs w:val="24"/>
        </w:rPr>
      </w:pPr>
      <w:r w:rsidRPr="00017C50">
        <w:rPr>
          <w:rFonts w:cstheme="minorHAnsi"/>
          <w:sz w:val="24"/>
          <w:szCs w:val="24"/>
        </w:rPr>
        <w:t xml:space="preserve">• </w:t>
      </w:r>
      <w:r w:rsidR="00017C50">
        <w:rPr>
          <w:rFonts w:cstheme="minorHAnsi"/>
          <w:sz w:val="24"/>
          <w:szCs w:val="24"/>
        </w:rPr>
        <w:tab/>
      </w:r>
      <w:r w:rsidRPr="00017C50">
        <w:rPr>
          <w:rFonts w:cstheme="minorHAnsi"/>
          <w:sz w:val="24"/>
          <w:szCs w:val="24"/>
        </w:rPr>
        <w:t xml:space="preserve">Provide assistance to </w:t>
      </w:r>
      <w:r w:rsidR="008B5C68" w:rsidRPr="00017C50">
        <w:rPr>
          <w:rFonts w:cstheme="minorHAnsi"/>
          <w:sz w:val="24"/>
          <w:szCs w:val="24"/>
        </w:rPr>
        <w:t>service members</w:t>
      </w:r>
      <w:r w:rsidRPr="00017C50">
        <w:rPr>
          <w:rFonts w:cstheme="minorHAnsi"/>
          <w:sz w:val="24"/>
          <w:szCs w:val="24"/>
        </w:rPr>
        <w:t xml:space="preserve"> and their families directly affected by current conflicts. Get</w:t>
      </w:r>
      <w:r w:rsidR="00017C50">
        <w:rPr>
          <w:rFonts w:cstheme="minorHAnsi"/>
          <w:sz w:val="24"/>
          <w:szCs w:val="24"/>
        </w:rPr>
        <w:t xml:space="preserve"> </w:t>
      </w:r>
      <w:r w:rsidRPr="00017C50">
        <w:rPr>
          <w:rFonts w:cstheme="minorHAnsi"/>
          <w:sz w:val="24"/>
          <w:szCs w:val="24"/>
        </w:rPr>
        <w:t xml:space="preserve">to know your local Legion Service </w:t>
      </w:r>
      <w:r w:rsidR="008B5C68" w:rsidRPr="00017C50">
        <w:rPr>
          <w:rFonts w:cstheme="minorHAnsi"/>
          <w:sz w:val="24"/>
          <w:szCs w:val="24"/>
        </w:rPr>
        <w:t>Officer;</w:t>
      </w:r>
      <w:r w:rsidRPr="00017C50">
        <w:rPr>
          <w:rFonts w:cstheme="minorHAnsi"/>
          <w:sz w:val="24"/>
          <w:szCs w:val="24"/>
        </w:rPr>
        <w:t xml:space="preserve"> they may be able to help you in your efforts.</w:t>
      </w:r>
    </w:p>
    <w:p w:rsidR="00FF2B0D" w:rsidRPr="00017C50" w:rsidRDefault="00FF2B0D" w:rsidP="00017C50">
      <w:pPr>
        <w:spacing w:after="0" w:line="240" w:lineRule="auto"/>
        <w:ind w:left="720" w:hanging="360"/>
        <w:rPr>
          <w:rFonts w:cstheme="minorHAnsi"/>
          <w:sz w:val="24"/>
          <w:szCs w:val="24"/>
        </w:rPr>
      </w:pPr>
      <w:r w:rsidRPr="00017C50">
        <w:rPr>
          <w:rFonts w:cstheme="minorHAnsi"/>
          <w:sz w:val="24"/>
          <w:szCs w:val="24"/>
        </w:rPr>
        <w:t xml:space="preserve">• </w:t>
      </w:r>
      <w:r w:rsidR="00017C50">
        <w:rPr>
          <w:rFonts w:cstheme="minorHAnsi"/>
          <w:sz w:val="24"/>
          <w:szCs w:val="24"/>
        </w:rPr>
        <w:tab/>
      </w:r>
      <w:r w:rsidRPr="00017C50">
        <w:rPr>
          <w:rFonts w:cstheme="minorHAnsi"/>
          <w:sz w:val="24"/>
          <w:szCs w:val="24"/>
        </w:rPr>
        <w:t>Become more informed about issues affecting a military family’s home life and the resources</w:t>
      </w:r>
      <w:r w:rsidR="00017C50">
        <w:rPr>
          <w:rFonts w:cstheme="minorHAnsi"/>
          <w:sz w:val="24"/>
          <w:szCs w:val="24"/>
        </w:rPr>
        <w:t xml:space="preserve"> </w:t>
      </w:r>
      <w:r w:rsidRPr="00017C50">
        <w:rPr>
          <w:rFonts w:cstheme="minorHAnsi"/>
          <w:sz w:val="24"/>
          <w:szCs w:val="24"/>
        </w:rPr>
        <w:t>available to help, such as PTSD, TBI, domestic violence, financial literacy</w:t>
      </w:r>
      <w:r w:rsidR="008B5C68">
        <w:rPr>
          <w:rFonts w:cstheme="minorHAnsi"/>
          <w:sz w:val="24"/>
          <w:szCs w:val="24"/>
        </w:rPr>
        <w:t>,</w:t>
      </w:r>
      <w:r w:rsidRPr="00017C50">
        <w:rPr>
          <w:rFonts w:cstheme="minorHAnsi"/>
          <w:sz w:val="24"/>
          <w:szCs w:val="24"/>
        </w:rPr>
        <w:t xml:space="preserve"> and other issues.</w:t>
      </w:r>
    </w:p>
    <w:p w:rsidR="00FF2B0D" w:rsidRPr="00017C50" w:rsidRDefault="00FF2B0D" w:rsidP="008B5C68">
      <w:pPr>
        <w:spacing w:after="0" w:line="240" w:lineRule="auto"/>
        <w:ind w:left="720" w:hanging="360"/>
        <w:rPr>
          <w:rFonts w:cstheme="minorHAnsi"/>
          <w:sz w:val="24"/>
          <w:szCs w:val="24"/>
        </w:rPr>
      </w:pPr>
      <w:r w:rsidRPr="00017C50">
        <w:rPr>
          <w:rFonts w:cstheme="minorHAnsi"/>
          <w:sz w:val="24"/>
          <w:szCs w:val="24"/>
        </w:rPr>
        <w:t xml:space="preserve">• </w:t>
      </w:r>
      <w:r w:rsidR="00017C50">
        <w:rPr>
          <w:rFonts w:cstheme="minorHAnsi"/>
          <w:sz w:val="24"/>
          <w:szCs w:val="24"/>
        </w:rPr>
        <w:tab/>
      </w:r>
      <w:r w:rsidRPr="00017C50">
        <w:rPr>
          <w:rFonts w:cstheme="minorHAnsi"/>
          <w:sz w:val="24"/>
          <w:szCs w:val="24"/>
        </w:rPr>
        <w:t>Refer service</w:t>
      </w:r>
      <w:r w:rsidR="00017C50">
        <w:rPr>
          <w:rFonts w:cstheme="minorHAnsi"/>
          <w:sz w:val="24"/>
          <w:szCs w:val="24"/>
        </w:rPr>
        <w:t xml:space="preserve"> </w:t>
      </w:r>
      <w:r w:rsidRPr="00017C50">
        <w:rPr>
          <w:rFonts w:cstheme="minorHAnsi"/>
          <w:sz w:val="24"/>
          <w:szCs w:val="24"/>
        </w:rPr>
        <w:t>members with financial assistance needs to the American Red Cross Armed Forces Call</w:t>
      </w:r>
      <w:r w:rsidR="00017C50">
        <w:rPr>
          <w:rFonts w:cstheme="minorHAnsi"/>
          <w:sz w:val="24"/>
          <w:szCs w:val="24"/>
        </w:rPr>
        <w:t xml:space="preserve"> </w:t>
      </w:r>
      <w:r w:rsidRPr="00017C50">
        <w:rPr>
          <w:rFonts w:cstheme="minorHAnsi"/>
          <w:sz w:val="24"/>
          <w:szCs w:val="24"/>
        </w:rPr>
        <w:t>Center at 1 (877) 272-7337.</w:t>
      </w:r>
    </w:p>
    <w:p w:rsidR="00FF2B0D" w:rsidRPr="000771DA" w:rsidRDefault="00FF2B0D" w:rsidP="000771DA">
      <w:pPr>
        <w:spacing w:after="0" w:line="240" w:lineRule="auto"/>
        <w:ind w:firstLine="360"/>
        <w:rPr>
          <w:rFonts w:cstheme="minorHAnsi"/>
          <w:sz w:val="24"/>
          <w:szCs w:val="24"/>
          <w:u w:val="single"/>
        </w:rPr>
      </w:pPr>
      <w:r w:rsidRPr="000771DA">
        <w:rPr>
          <w:rFonts w:cstheme="minorHAnsi"/>
          <w:sz w:val="24"/>
          <w:szCs w:val="24"/>
          <w:u w:val="single"/>
        </w:rPr>
        <w:t>Unit</w:t>
      </w:r>
    </w:p>
    <w:p w:rsidR="00FF2B0D" w:rsidRPr="00017C50" w:rsidRDefault="00FF2B0D" w:rsidP="000771DA">
      <w:pPr>
        <w:spacing w:after="0" w:line="240" w:lineRule="auto"/>
        <w:ind w:left="720" w:hanging="360"/>
        <w:rPr>
          <w:rFonts w:cstheme="minorHAnsi"/>
          <w:sz w:val="24"/>
          <w:szCs w:val="24"/>
        </w:rPr>
      </w:pPr>
      <w:r w:rsidRPr="00017C50">
        <w:rPr>
          <w:rFonts w:cstheme="minorHAnsi"/>
          <w:sz w:val="24"/>
          <w:szCs w:val="24"/>
        </w:rPr>
        <w:t xml:space="preserve">• </w:t>
      </w:r>
      <w:r w:rsidR="000771DA">
        <w:rPr>
          <w:rFonts w:cstheme="minorHAnsi"/>
          <w:sz w:val="24"/>
          <w:szCs w:val="24"/>
        </w:rPr>
        <w:tab/>
      </w:r>
      <w:r w:rsidRPr="00017C50">
        <w:rPr>
          <w:rFonts w:cstheme="minorHAnsi"/>
          <w:sz w:val="24"/>
          <w:szCs w:val="24"/>
        </w:rPr>
        <w:t>Support active-duty military families by working with an installation Family Readiness Group (FRG).</w:t>
      </w:r>
      <w:r w:rsidR="000771DA">
        <w:rPr>
          <w:rFonts w:cstheme="minorHAnsi"/>
          <w:sz w:val="24"/>
          <w:szCs w:val="24"/>
        </w:rPr>
        <w:t xml:space="preserve"> </w:t>
      </w:r>
      <w:r w:rsidRPr="00017C50">
        <w:rPr>
          <w:rFonts w:cstheme="minorHAnsi"/>
          <w:sz w:val="24"/>
          <w:szCs w:val="24"/>
        </w:rPr>
        <w:t>Contact the Family Readiness Center on your nearby military installation for more information.</w:t>
      </w:r>
    </w:p>
    <w:p w:rsidR="00FF2B0D" w:rsidRDefault="00FF2B0D" w:rsidP="000771DA">
      <w:pPr>
        <w:spacing w:after="0" w:line="240" w:lineRule="auto"/>
        <w:ind w:left="720" w:hanging="360"/>
        <w:rPr>
          <w:rFonts w:cstheme="minorHAnsi"/>
          <w:sz w:val="24"/>
          <w:szCs w:val="24"/>
        </w:rPr>
      </w:pPr>
      <w:r w:rsidRPr="00017C50">
        <w:rPr>
          <w:rFonts w:cstheme="minorHAnsi"/>
          <w:sz w:val="24"/>
          <w:szCs w:val="24"/>
        </w:rPr>
        <w:t xml:space="preserve">• </w:t>
      </w:r>
      <w:r w:rsidR="000771DA">
        <w:rPr>
          <w:rFonts w:cstheme="minorHAnsi"/>
          <w:sz w:val="24"/>
          <w:szCs w:val="24"/>
        </w:rPr>
        <w:tab/>
      </w:r>
      <w:r w:rsidRPr="00017C50">
        <w:rPr>
          <w:rFonts w:cstheme="minorHAnsi"/>
          <w:sz w:val="24"/>
          <w:szCs w:val="24"/>
        </w:rPr>
        <w:t>Support reserve and transitioning service</w:t>
      </w:r>
      <w:r w:rsidR="000771DA">
        <w:rPr>
          <w:rFonts w:cstheme="minorHAnsi"/>
          <w:sz w:val="24"/>
          <w:szCs w:val="24"/>
        </w:rPr>
        <w:t xml:space="preserve"> </w:t>
      </w:r>
      <w:r w:rsidRPr="00017C50">
        <w:rPr>
          <w:rFonts w:cstheme="minorHAnsi"/>
          <w:sz w:val="24"/>
          <w:szCs w:val="24"/>
        </w:rPr>
        <w:t>members and families by working with a returning</w:t>
      </w:r>
      <w:r w:rsidR="000771DA">
        <w:rPr>
          <w:rFonts w:cstheme="minorHAnsi"/>
          <w:sz w:val="24"/>
          <w:szCs w:val="24"/>
        </w:rPr>
        <w:t xml:space="preserve"> </w:t>
      </w:r>
      <w:r w:rsidRPr="00017C50">
        <w:rPr>
          <w:rFonts w:cstheme="minorHAnsi"/>
          <w:sz w:val="24"/>
          <w:szCs w:val="24"/>
        </w:rPr>
        <w:t xml:space="preserve">National Guard or Reserve unit or an individual transitioning </w:t>
      </w:r>
      <w:r w:rsidR="008B5C68" w:rsidRPr="00017C50">
        <w:rPr>
          <w:rFonts w:cstheme="minorHAnsi"/>
          <w:sz w:val="24"/>
          <w:szCs w:val="24"/>
        </w:rPr>
        <w:t>service member</w:t>
      </w:r>
      <w:r w:rsidRPr="00017C50">
        <w:rPr>
          <w:rFonts w:cstheme="minorHAnsi"/>
          <w:sz w:val="24"/>
          <w:szCs w:val="24"/>
        </w:rPr>
        <w:t xml:space="preserve"> or family.</w:t>
      </w:r>
    </w:p>
    <w:p w:rsidR="00FF2B0D" w:rsidRPr="00017C50" w:rsidRDefault="00FF2B0D" w:rsidP="008B5C68">
      <w:pPr>
        <w:spacing w:after="0" w:line="240" w:lineRule="auto"/>
        <w:ind w:left="720" w:hanging="360"/>
        <w:rPr>
          <w:rFonts w:cstheme="minorHAnsi"/>
          <w:sz w:val="24"/>
          <w:szCs w:val="24"/>
        </w:rPr>
      </w:pPr>
      <w:r w:rsidRPr="00017C50">
        <w:rPr>
          <w:rFonts w:cstheme="minorHAnsi"/>
          <w:sz w:val="24"/>
          <w:szCs w:val="24"/>
        </w:rPr>
        <w:t xml:space="preserve">• </w:t>
      </w:r>
      <w:r w:rsidR="000771DA">
        <w:rPr>
          <w:rFonts w:cstheme="minorHAnsi"/>
          <w:sz w:val="24"/>
          <w:szCs w:val="24"/>
        </w:rPr>
        <w:tab/>
      </w:r>
      <w:r w:rsidRPr="00017C50">
        <w:rPr>
          <w:rFonts w:cstheme="minorHAnsi"/>
          <w:sz w:val="24"/>
          <w:szCs w:val="24"/>
        </w:rPr>
        <w:t xml:space="preserve">When a </w:t>
      </w:r>
      <w:r w:rsidR="008B5C68" w:rsidRPr="00017C50">
        <w:rPr>
          <w:rFonts w:cstheme="minorHAnsi"/>
          <w:sz w:val="24"/>
          <w:szCs w:val="24"/>
        </w:rPr>
        <w:t>service member</w:t>
      </w:r>
      <w:r w:rsidRPr="00017C50">
        <w:rPr>
          <w:rFonts w:cstheme="minorHAnsi"/>
          <w:sz w:val="24"/>
          <w:szCs w:val="24"/>
        </w:rPr>
        <w:t xml:space="preserve"> or military family you’re working with is relocating to a different</w:t>
      </w:r>
      <w:r w:rsidR="008B5C68">
        <w:rPr>
          <w:rFonts w:cstheme="minorHAnsi"/>
          <w:sz w:val="24"/>
          <w:szCs w:val="24"/>
        </w:rPr>
        <w:t xml:space="preserve"> </w:t>
      </w:r>
      <w:r w:rsidRPr="00017C50">
        <w:rPr>
          <w:rFonts w:cstheme="minorHAnsi"/>
          <w:sz w:val="24"/>
          <w:szCs w:val="24"/>
        </w:rPr>
        <w:t>community, help identify an ALA Unit in the new community and make introductions.</w:t>
      </w:r>
    </w:p>
    <w:p w:rsidR="00FF2B0D" w:rsidRPr="00017C50" w:rsidRDefault="00FF2B0D" w:rsidP="000771DA">
      <w:pPr>
        <w:spacing w:after="0" w:line="240" w:lineRule="auto"/>
        <w:ind w:firstLine="360"/>
        <w:rPr>
          <w:rFonts w:cstheme="minorHAnsi"/>
          <w:sz w:val="24"/>
          <w:szCs w:val="24"/>
        </w:rPr>
      </w:pPr>
      <w:r w:rsidRPr="00017C50">
        <w:rPr>
          <w:rFonts w:cstheme="minorHAnsi"/>
          <w:sz w:val="24"/>
          <w:szCs w:val="24"/>
        </w:rPr>
        <w:t xml:space="preserve">• </w:t>
      </w:r>
      <w:r w:rsidR="000771DA">
        <w:rPr>
          <w:rFonts w:cstheme="minorHAnsi"/>
          <w:sz w:val="24"/>
          <w:szCs w:val="24"/>
        </w:rPr>
        <w:tab/>
      </w:r>
      <w:r w:rsidRPr="00017C50">
        <w:rPr>
          <w:rFonts w:cstheme="minorHAnsi"/>
          <w:sz w:val="24"/>
          <w:szCs w:val="24"/>
        </w:rPr>
        <w:t xml:space="preserve">Greet </w:t>
      </w:r>
      <w:r w:rsidR="008B5C68" w:rsidRPr="00017C50">
        <w:rPr>
          <w:rFonts w:cstheme="minorHAnsi"/>
          <w:sz w:val="24"/>
          <w:szCs w:val="24"/>
        </w:rPr>
        <w:t>service members</w:t>
      </w:r>
      <w:r w:rsidRPr="00017C50">
        <w:rPr>
          <w:rFonts w:cstheme="minorHAnsi"/>
          <w:sz w:val="24"/>
          <w:szCs w:val="24"/>
        </w:rPr>
        <w:t xml:space="preserve"> and families as they deploy and/or return from a deployment.</w:t>
      </w:r>
    </w:p>
    <w:p w:rsidR="00FF2B0D" w:rsidRPr="00017C50" w:rsidRDefault="00FF2B0D" w:rsidP="000771DA">
      <w:pPr>
        <w:spacing w:after="0" w:line="240" w:lineRule="auto"/>
        <w:ind w:left="720" w:hanging="360"/>
        <w:rPr>
          <w:rFonts w:cstheme="minorHAnsi"/>
          <w:sz w:val="24"/>
          <w:szCs w:val="24"/>
        </w:rPr>
      </w:pPr>
      <w:r w:rsidRPr="00017C50">
        <w:rPr>
          <w:rFonts w:cstheme="minorHAnsi"/>
          <w:sz w:val="24"/>
          <w:szCs w:val="24"/>
        </w:rPr>
        <w:t xml:space="preserve">• </w:t>
      </w:r>
      <w:r w:rsidR="000771DA">
        <w:rPr>
          <w:rFonts w:cstheme="minorHAnsi"/>
          <w:sz w:val="24"/>
          <w:szCs w:val="24"/>
        </w:rPr>
        <w:tab/>
      </w:r>
      <w:r w:rsidRPr="00017C50">
        <w:rPr>
          <w:rFonts w:cstheme="minorHAnsi"/>
          <w:sz w:val="24"/>
          <w:szCs w:val="24"/>
        </w:rPr>
        <w:t>Work with a Yellow Ribbon Reintegration Program office of a local military unit (Reserve or</w:t>
      </w:r>
      <w:r w:rsidR="000771DA">
        <w:rPr>
          <w:rFonts w:cstheme="minorHAnsi"/>
          <w:sz w:val="24"/>
          <w:szCs w:val="24"/>
        </w:rPr>
        <w:t xml:space="preserve"> </w:t>
      </w:r>
      <w:r w:rsidRPr="00017C50">
        <w:rPr>
          <w:rFonts w:cstheme="minorHAnsi"/>
          <w:sz w:val="24"/>
          <w:szCs w:val="24"/>
        </w:rPr>
        <w:t>National Guard) or a state National Guard Joint Force Headquarters to show patriotic and moral</w:t>
      </w:r>
      <w:r w:rsidR="000771DA">
        <w:rPr>
          <w:rFonts w:cstheme="minorHAnsi"/>
          <w:sz w:val="24"/>
          <w:szCs w:val="24"/>
        </w:rPr>
        <w:t xml:space="preserve"> </w:t>
      </w:r>
      <w:r w:rsidRPr="00017C50">
        <w:rPr>
          <w:rFonts w:cstheme="minorHAnsi"/>
          <w:sz w:val="24"/>
          <w:szCs w:val="24"/>
        </w:rPr>
        <w:t>support at Yellow Ribbon events; offering hospitality, refreshments or children and youth activities;</w:t>
      </w:r>
      <w:r w:rsidR="000771DA">
        <w:rPr>
          <w:rFonts w:cstheme="minorHAnsi"/>
          <w:sz w:val="24"/>
          <w:szCs w:val="24"/>
        </w:rPr>
        <w:t xml:space="preserve"> </w:t>
      </w:r>
      <w:r w:rsidRPr="00017C50">
        <w:rPr>
          <w:rFonts w:cstheme="minorHAnsi"/>
          <w:sz w:val="24"/>
          <w:szCs w:val="24"/>
        </w:rPr>
        <w:t>or making presentations on Auxiliary resources and services to family members of returning</w:t>
      </w:r>
      <w:r w:rsidR="000771DA">
        <w:rPr>
          <w:rFonts w:cstheme="minorHAnsi"/>
          <w:sz w:val="24"/>
          <w:szCs w:val="24"/>
        </w:rPr>
        <w:t xml:space="preserve"> </w:t>
      </w:r>
      <w:r w:rsidRPr="00017C50">
        <w:rPr>
          <w:rFonts w:cstheme="minorHAnsi"/>
          <w:sz w:val="24"/>
          <w:szCs w:val="24"/>
        </w:rPr>
        <w:t>service</w:t>
      </w:r>
      <w:r w:rsidR="000771DA">
        <w:rPr>
          <w:rFonts w:cstheme="minorHAnsi"/>
          <w:sz w:val="24"/>
          <w:szCs w:val="24"/>
        </w:rPr>
        <w:t xml:space="preserve"> </w:t>
      </w:r>
      <w:r w:rsidRPr="00017C50">
        <w:rPr>
          <w:rFonts w:cstheme="minorHAnsi"/>
          <w:sz w:val="24"/>
          <w:szCs w:val="24"/>
        </w:rPr>
        <w:t>members.</w:t>
      </w:r>
    </w:p>
    <w:p w:rsidR="00FF2B0D" w:rsidRPr="00017C50" w:rsidRDefault="00FF2B0D" w:rsidP="000771DA">
      <w:pPr>
        <w:spacing w:after="0" w:line="240" w:lineRule="auto"/>
        <w:ind w:left="720" w:hanging="360"/>
        <w:rPr>
          <w:rFonts w:cstheme="minorHAnsi"/>
          <w:sz w:val="24"/>
          <w:szCs w:val="24"/>
        </w:rPr>
      </w:pPr>
      <w:r w:rsidRPr="00017C50">
        <w:rPr>
          <w:rFonts w:cstheme="minorHAnsi"/>
          <w:sz w:val="24"/>
          <w:szCs w:val="24"/>
        </w:rPr>
        <w:lastRenderedPageBreak/>
        <w:t xml:space="preserve">• </w:t>
      </w:r>
      <w:r w:rsidR="000771DA">
        <w:rPr>
          <w:rFonts w:cstheme="minorHAnsi"/>
          <w:sz w:val="24"/>
          <w:szCs w:val="24"/>
        </w:rPr>
        <w:tab/>
      </w:r>
      <w:r w:rsidRPr="00017C50">
        <w:rPr>
          <w:rFonts w:cstheme="minorHAnsi"/>
          <w:sz w:val="24"/>
          <w:szCs w:val="24"/>
        </w:rPr>
        <w:t>If you’re near a military installation, a U.S. Department of Defense policy makes it easier for you to</w:t>
      </w:r>
      <w:r w:rsidR="000771DA">
        <w:rPr>
          <w:rFonts w:cstheme="minorHAnsi"/>
          <w:sz w:val="24"/>
          <w:szCs w:val="24"/>
        </w:rPr>
        <w:t xml:space="preserve"> </w:t>
      </w:r>
      <w:r w:rsidRPr="00017C50">
        <w:rPr>
          <w:rFonts w:cstheme="minorHAnsi"/>
          <w:sz w:val="24"/>
          <w:szCs w:val="24"/>
        </w:rPr>
        <w:t>get and provide information about our services and programs to service</w:t>
      </w:r>
      <w:r w:rsidR="000771DA">
        <w:rPr>
          <w:rFonts w:cstheme="minorHAnsi"/>
          <w:sz w:val="24"/>
          <w:szCs w:val="24"/>
        </w:rPr>
        <w:t xml:space="preserve"> </w:t>
      </w:r>
      <w:r w:rsidRPr="00017C50">
        <w:rPr>
          <w:rFonts w:cstheme="minorHAnsi"/>
          <w:sz w:val="24"/>
          <w:szCs w:val="24"/>
        </w:rPr>
        <w:t>members and military</w:t>
      </w:r>
      <w:r w:rsidR="000771DA">
        <w:rPr>
          <w:rFonts w:cstheme="minorHAnsi"/>
          <w:sz w:val="24"/>
          <w:szCs w:val="24"/>
        </w:rPr>
        <w:t xml:space="preserve"> </w:t>
      </w:r>
      <w:r w:rsidRPr="00017C50">
        <w:rPr>
          <w:rFonts w:cstheme="minorHAnsi"/>
          <w:sz w:val="24"/>
          <w:szCs w:val="24"/>
        </w:rPr>
        <w:t>families. Refer to the How to Support Troops and their Families on Military Installations for</w:t>
      </w:r>
      <w:r w:rsidR="000771DA">
        <w:rPr>
          <w:rFonts w:cstheme="minorHAnsi"/>
          <w:sz w:val="24"/>
          <w:szCs w:val="24"/>
        </w:rPr>
        <w:t xml:space="preserve"> </w:t>
      </w:r>
      <w:r w:rsidRPr="00017C50">
        <w:rPr>
          <w:rFonts w:cstheme="minorHAnsi"/>
          <w:sz w:val="24"/>
          <w:szCs w:val="24"/>
        </w:rPr>
        <w:t>additional information and specific steps.</w:t>
      </w:r>
    </w:p>
    <w:p w:rsidR="00FF2B0D" w:rsidRPr="00017C50" w:rsidRDefault="00FF2B0D" w:rsidP="008B5C68">
      <w:pPr>
        <w:spacing w:after="0" w:line="240" w:lineRule="auto"/>
        <w:ind w:left="720" w:hanging="360"/>
        <w:rPr>
          <w:rFonts w:cstheme="minorHAnsi"/>
          <w:sz w:val="24"/>
          <w:szCs w:val="24"/>
        </w:rPr>
      </w:pPr>
      <w:r w:rsidRPr="00017C50">
        <w:rPr>
          <w:rFonts w:cstheme="minorHAnsi"/>
          <w:sz w:val="24"/>
          <w:szCs w:val="24"/>
        </w:rPr>
        <w:t xml:space="preserve">• </w:t>
      </w:r>
      <w:r w:rsidR="008B5C68">
        <w:rPr>
          <w:rFonts w:cstheme="minorHAnsi"/>
          <w:sz w:val="24"/>
          <w:szCs w:val="24"/>
        </w:rPr>
        <w:tab/>
      </w:r>
      <w:r w:rsidRPr="00017C50">
        <w:rPr>
          <w:rFonts w:cstheme="minorHAnsi"/>
          <w:sz w:val="24"/>
          <w:szCs w:val="24"/>
        </w:rPr>
        <w:t>Organize a Welcome to Our Hometown event to welcome military families that are moving or</w:t>
      </w:r>
      <w:r w:rsidR="008B5C68">
        <w:rPr>
          <w:rFonts w:cstheme="minorHAnsi"/>
          <w:sz w:val="24"/>
          <w:szCs w:val="24"/>
        </w:rPr>
        <w:t xml:space="preserve"> </w:t>
      </w:r>
      <w:r w:rsidRPr="00017C50">
        <w:rPr>
          <w:rFonts w:cstheme="minorHAnsi"/>
          <w:sz w:val="24"/>
          <w:szCs w:val="24"/>
        </w:rPr>
        <w:t>transitioning out of the military to your community. Refer to the Welcome to Our Hometown</w:t>
      </w:r>
      <w:r w:rsidR="008B5C68">
        <w:rPr>
          <w:rFonts w:cstheme="minorHAnsi"/>
          <w:sz w:val="24"/>
          <w:szCs w:val="24"/>
        </w:rPr>
        <w:t xml:space="preserve"> </w:t>
      </w:r>
      <w:r w:rsidRPr="00017C50">
        <w:rPr>
          <w:rFonts w:cstheme="minorHAnsi"/>
          <w:sz w:val="24"/>
          <w:szCs w:val="24"/>
        </w:rPr>
        <w:t>Action Guide for additional information and specific steps.</w:t>
      </w:r>
    </w:p>
    <w:p w:rsidR="00FF2B0D" w:rsidRPr="00017C50" w:rsidRDefault="00FF2B0D" w:rsidP="008B5C68">
      <w:pPr>
        <w:spacing w:after="0" w:line="240" w:lineRule="auto"/>
        <w:ind w:left="720" w:hanging="360"/>
        <w:rPr>
          <w:rFonts w:cstheme="minorHAnsi"/>
          <w:sz w:val="24"/>
          <w:szCs w:val="24"/>
        </w:rPr>
      </w:pPr>
      <w:r w:rsidRPr="00017C50">
        <w:rPr>
          <w:rFonts w:cstheme="minorHAnsi"/>
          <w:sz w:val="24"/>
          <w:szCs w:val="24"/>
        </w:rPr>
        <w:t xml:space="preserve">• </w:t>
      </w:r>
      <w:r w:rsidR="008B5C68">
        <w:rPr>
          <w:rFonts w:cstheme="minorHAnsi"/>
          <w:sz w:val="24"/>
          <w:szCs w:val="24"/>
        </w:rPr>
        <w:tab/>
      </w:r>
      <w:r w:rsidRPr="00017C50">
        <w:rPr>
          <w:rFonts w:cstheme="minorHAnsi"/>
          <w:sz w:val="24"/>
          <w:szCs w:val="24"/>
        </w:rPr>
        <w:t xml:space="preserve">Coordinate for community donations and assemble </w:t>
      </w:r>
      <w:r w:rsidR="008B5C68" w:rsidRPr="00017C50">
        <w:rPr>
          <w:rFonts w:cstheme="minorHAnsi"/>
          <w:sz w:val="24"/>
          <w:szCs w:val="24"/>
        </w:rPr>
        <w:t>service member</w:t>
      </w:r>
      <w:r w:rsidRPr="00017C50">
        <w:rPr>
          <w:rFonts w:cstheme="minorHAnsi"/>
          <w:sz w:val="24"/>
          <w:szCs w:val="24"/>
        </w:rPr>
        <w:t xml:space="preserve"> care packages and family</w:t>
      </w:r>
      <w:r w:rsidR="008B5C68">
        <w:rPr>
          <w:rFonts w:cstheme="minorHAnsi"/>
          <w:sz w:val="24"/>
          <w:szCs w:val="24"/>
        </w:rPr>
        <w:t xml:space="preserve"> </w:t>
      </w:r>
      <w:r w:rsidRPr="00017C50">
        <w:rPr>
          <w:rFonts w:cstheme="minorHAnsi"/>
          <w:sz w:val="24"/>
          <w:szCs w:val="24"/>
        </w:rPr>
        <w:t>member support packages.</w:t>
      </w:r>
    </w:p>
    <w:p w:rsidR="00FF2B0D" w:rsidRPr="00017C50" w:rsidRDefault="00FF2B0D" w:rsidP="008B5C68">
      <w:pPr>
        <w:spacing w:after="0" w:line="240" w:lineRule="auto"/>
        <w:ind w:left="720" w:hanging="360"/>
        <w:rPr>
          <w:rFonts w:cstheme="minorHAnsi"/>
          <w:sz w:val="24"/>
          <w:szCs w:val="24"/>
        </w:rPr>
      </w:pPr>
      <w:r w:rsidRPr="00017C50">
        <w:rPr>
          <w:rFonts w:cstheme="minorHAnsi"/>
          <w:sz w:val="24"/>
          <w:szCs w:val="24"/>
        </w:rPr>
        <w:t xml:space="preserve">• </w:t>
      </w:r>
      <w:r w:rsidR="008B5C68">
        <w:rPr>
          <w:rFonts w:cstheme="minorHAnsi"/>
          <w:sz w:val="24"/>
          <w:szCs w:val="24"/>
        </w:rPr>
        <w:tab/>
      </w:r>
      <w:r w:rsidRPr="00017C50">
        <w:rPr>
          <w:rFonts w:cstheme="minorHAnsi"/>
          <w:sz w:val="24"/>
          <w:szCs w:val="24"/>
        </w:rPr>
        <w:t>Work with the Tragedy Assistance Program for Survivors (TAPS) and refer a survivor or caregiver</w:t>
      </w:r>
      <w:r w:rsidR="008B5C68">
        <w:rPr>
          <w:rFonts w:cstheme="minorHAnsi"/>
          <w:sz w:val="24"/>
          <w:szCs w:val="24"/>
        </w:rPr>
        <w:t xml:space="preserve"> </w:t>
      </w:r>
      <w:r w:rsidRPr="00017C50">
        <w:rPr>
          <w:rFonts w:cstheme="minorHAnsi"/>
          <w:sz w:val="24"/>
          <w:szCs w:val="24"/>
        </w:rPr>
        <w:t>for specialized support. Refer to How to Collaborate with the Tragedy Assistance Program for</w:t>
      </w:r>
      <w:r w:rsidR="008B5C68">
        <w:rPr>
          <w:rFonts w:cstheme="minorHAnsi"/>
          <w:sz w:val="24"/>
          <w:szCs w:val="24"/>
        </w:rPr>
        <w:t xml:space="preserve"> </w:t>
      </w:r>
      <w:r w:rsidRPr="00017C50">
        <w:rPr>
          <w:rFonts w:cstheme="minorHAnsi"/>
          <w:sz w:val="24"/>
          <w:szCs w:val="24"/>
        </w:rPr>
        <w:t>Survivors for information and specific steps.</w:t>
      </w:r>
    </w:p>
    <w:p w:rsidR="00FF2B0D" w:rsidRPr="00017C50" w:rsidRDefault="00FF2B0D" w:rsidP="008B5C68">
      <w:pPr>
        <w:spacing w:after="0" w:line="240" w:lineRule="auto"/>
        <w:ind w:firstLine="360"/>
        <w:rPr>
          <w:rFonts w:cstheme="minorHAnsi"/>
          <w:sz w:val="24"/>
          <w:szCs w:val="24"/>
        </w:rPr>
      </w:pPr>
      <w:r w:rsidRPr="00017C50">
        <w:rPr>
          <w:rFonts w:cstheme="minorHAnsi"/>
          <w:sz w:val="24"/>
          <w:szCs w:val="24"/>
        </w:rPr>
        <w:t xml:space="preserve">• </w:t>
      </w:r>
      <w:r w:rsidR="008B5C68">
        <w:rPr>
          <w:rFonts w:cstheme="minorHAnsi"/>
          <w:sz w:val="24"/>
          <w:szCs w:val="24"/>
        </w:rPr>
        <w:tab/>
      </w:r>
      <w:r w:rsidRPr="00017C50">
        <w:rPr>
          <w:rFonts w:cstheme="minorHAnsi"/>
          <w:sz w:val="24"/>
          <w:szCs w:val="24"/>
        </w:rPr>
        <w:t>Include information about military spouse job fairs in your area.</w:t>
      </w:r>
    </w:p>
    <w:p w:rsidR="00FF2B0D" w:rsidRPr="00017C50" w:rsidRDefault="00FF2B0D" w:rsidP="008B5C68">
      <w:pPr>
        <w:spacing w:after="0" w:line="240" w:lineRule="auto"/>
        <w:ind w:left="720" w:hanging="360"/>
        <w:rPr>
          <w:rFonts w:cstheme="minorHAnsi"/>
          <w:sz w:val="24"/>
          <w:szCs w:val="24"/>
        </w:rPr>
      </w:pPr>
      <w:r w:rsidRPr="00017C50">
        <w:rPr>
          <w:rFonts w:cstheme="minorHAnsi"/>
          <w:sz w:val="24"/>
          <w:szCs w:val="24"/>
        </w:rPr>
        <w:t xml:space="preserve">• </w:t>
      </w:r>
      <w:r w:rsidR="008B5C68">
        <w:rPr>
          <w:rFonts w:cstheme="minorHAnsi"/>
          <w:sz w:val="24"/>
          <w:szCs w:val="24"/>
        </w:rPr>
        <w:tab/>
      </w:r>
      <w:r w:rsidRPr="00017C50">
        <w:rPr>
          <w:rFonts w:cstheme="minorHAnsi"/>
          <w:sz w:val="24"/>
          <w:szCs w:val="24"/>
        </w:rPr>
        <w:t>Provide information about what Legion Service Officers do and sign members up</w:t>
      </w:r>
      <w:r w:rsidR="008B5C68">
        <w:rPr>
          <w:rFonts w:cstheme="minorHAnsi"/>
          <w:sz w:val="24"/>
          <w:szCs w:val="24"/>
        </w:rPr>
        <w:t xml:space="preserve"> </w:t>
      </w:r>
      <w:r w:rsidRPr="00017C50">
        <w:rPr>
          <w:rFonts w:cstheme="minorHAnsi"/>
          <w:sz w:val="24"/>
          <w:szCs w:val="24"/>
        </w:rPr>
        <w:t>to help them.</w:t>
      </w:r>
    </w:p>
    <w:p w:rsidR="00FF2B0D" w:rsidRDefault="00FF2B0D" w:rsidP="008B5C68">
      <w:pPr>
        <w:spacing w:after="0" w:line="240" w:lineRule="auto"/>
        <w:ind w:firstLine="360"/>
        <w:rPr>
          <w:rFonts w:cstheme="minorHAnsi"/>
          <w:sz w:val="24"/>
          <w:szCs w:val="24"/>
        </w:rPr>
      </w:pPr>
      <w:r w:rsidRPr="00017C50">
        <w:rPr>
          <w:rFonts w:cstheme="minorHAnsi"/>
          <w:sz w:val="24"/>
          <w:szCs w:val="24"/>
        </w:rPr>
        <w:t>B. Assist military spouses in getting and maintaining employment.</w:t>
      </w:r>
    </w:p>
    <w:p w:rsidR="00FF2B0D" w:rsidRDefault="00FF2B0D" w:rsidP="008B5C68">
      <w:pPr>
        <w:spacing w:after="0" w:line="240" w:lineRule="auto"/>
        <w:ind w:firstLine="360"/>
        <w:rPr>
          <w:rFonts w:cstheme="minorHAnsi"/>
          <w:sz w:val="24"/>
          <w:szCs w:val="24"/>
          <w:u w:val="single"/>
        </w:rPr>
      </w:pPr>
      <w:r w:rsidRPr="008B5C68">
        <w:rPr>
          <w:rFonts w:cstheme="minorHAnsi"/>
          <w:sz w:val="24"/>
          <w:szCs w:val="24"/>
          <w:u w:val="single"/>
        </w:rPr>
        <w:t>Member</w:t>
      </w:r>
    </w:p>
    <w:p w:rsidR="00FF2B0D" w:rsidRPr="00017C50" w:rsidRDefault="00FF2B0D" w:rsidP="008B5C68">
      <w:pPr>
        <w:spacing w:after="0" w:line="240" w:lineRule="auto"/>
        <w:ind w:left="720" w:hanging="360"/>
        <w:rPr>
          <w:rFonts w:cstheme="minorHAnsi"/>
          <w:sz w:val="24"/>
          <w:szCs w:val="24"/>
        </w:rPr>
      </w:pPr>
      <w:r w:rsidRPr="00017C50">
        <w:rPr>
          <w:rFonts w:cstheme="minorHAnsi"/>
          <w:sz w:val="24"/>
          <w:szCs w:val="24"/>
        </w:rPr>
        <w:t xml:space="preserve">• </w:t>
      </w:r>
      <w:r w:rsidR="008B5C68">
        <w:rPr>
          <w:rFonts w:cstheme="minorHAnsi"/>
          <w:sz w:val="24"/>
          <w:szCs w:val="24"/>
        </w:rPr>
        <w:tab/>
      </w:r>
      <w:r w:rsidRPr="00017C50">
        <w:rPr>
          <w:rFonts w:cstheme="minorHAnsi"/>
          <w:sz w:val="24"/>
          <w:szCs w:val="24"/>
        </w:rPr>
        <w:t>Serve as a mentor in the career e-mentoring network through the U.S. Chamber of Commerce</w:t>
      </w:r>
      <w:r w:rsidR="008B5C68">
        <w:rPr>
          <w:rFonts w:cstheme="minorHAnsi"/>
          <w:sz w:val="24"/>
          <w:szCs w:val="24"/>
        </w:rPr>
        <w:t xml:space="preserve"> </w:t>
      </w:r>
      <w:r w:rsidRPr="00017C50">
        <w:rPr>
          <w:rFonts w:cstheme="minorHAnsi"/>
          <w:sz w:val="24"/>
          <w:szCs w:val="24"/>
        </w:rPr>
        <w:t>Foundation’s Hiring Our Heroes Military Spouse Employment Program and Academy Women.</w:t>
      </w:r>
      <w:r w:rsidR="008B5C68">
        <w:rPr>
          <w:rFonts w:cstheme="minorHAnsi"/>
          <w:sz w:val="24"/>
          <w:szCs w:val="24"/>
        </w:rPr>
        <w:t xml:space="preserve"> </w:t>
      </w:r>
      <w:r w:rsidRPr="00017C50">
        <w:rPr>
          <w:rFonts w:cstheme="minorHAnsi"/>
          <w:sz w:val="24"/>
          <w:szCs w:val="24"/>
        </w:rPr>
        <w:t xml:space="preserve">Current military spouses will be virtually paired with more </w:t>
      </w:r>
      <w:r w:rsidR="008B5C68">
        <w:rPr>
          <w:rFonts w:cstheme="minorHAnsi"/>
          <w:sz w:val="24"/>
          <w:szCs w:val="24"/>
        </w:rPr>
        <w:t>e</w:t>
      </w:r>
      <w:r w:rsidRPr="00017C50">
        <w:rPr>
          <w:rFonts w:cstheme="minorHAnsi"/>
          <w:sz w:val="24"/>
          <w:szCs w:val="24"/>
        </w:rPr>
        <w:t>xperienced spouses and/or corporate</w:t>
      </w:r>
      <w:r w:rsidR="008B5C68">
        <w:rPr>
          <w:rFonts w:cstheme="minorHAnsi"/>
          <w:sz w:val="24"/>
          <w:szCs w:val="24"/>
        </w:rPr>
        <w:t xml:space="preserve"> </w:t>
      </w:r>
      <w:r w:rsidRPr="00017C50">
        <w:rPr>
          <w:rFonts w:cstheme="minorHAnsi"/>
          <w:sz w:val="24"/>
          <w:szCs w:val="24"/>
        </w:rPr>
        <w:t>and career mentors for guidance and support.</w:t>
      </w:r>
    </w:p>
    <w:p w:rsidR="00FF2B0D" w:rsidRPr="00017C50" w:rsidRDefault="00FF2B0D" w:rsidP="008B5C68">
      <w:pPr>
        <w:spacing w:after="0" w:line="240" w:lineRule="auto"/>
        <w:ind w:firstLine="360"/>
        <w:rPr>
          <w:rFonts w:cstheme="minorHAnsi"/>
          <w:sz w:val="24"/>
          <w:szCs w:val="24"/>
        </w:rPr>
      </w:pPr>
      <w:r w:rsidRPr="00017C50">
        <w:rPr>
          <w:rFonts w:cstheme="minorHAnsi"/>
          <w:sz w:val="24"/>
          <w:szCs w:val="24"/>
        </w:rPr>
        <w:t xml:space="preserve">• </w:t>
      </w:r>
      <w:r w:rsidR="008B5C68">
        <w:rPr>
          <w:rFonts w:cstheme="minorHAnsi"/>
          <w:sz w:val="24"/>
          <w:szCs w:val="24"/>
        </w:rPr>
        <w:tab/>
      </w:r>
      <w:r w:rsidRPr="00017C50">
        <w:rPr>
          <w:rFonts w:cstheme="minorHAnsi"/>
          <w:sz w:val="24"/>
          <w:szCs w:val="24"/>
        </w:rPr>
        <w:t>Promote military spouse job fairs in your community and volunteer to help.</w:t>
      </w:r>
    </w:p>
    <w:p w:rsidR="00FF2B0D" w:rsidRPr="00017C50" w:rsidRDefault="00FF2B0D" w:rsidP="008B5C68">
      <w:pPr>
        <w:spacing w:after="0" w:line="240" w:lineRule="auto"/>
        <w:ind w:firstLine="360"/>
        <w:rPr>
          <w:rFonts w:cstheme="minorHAnsi"/>
          <w:sz w:val="24"/>
          <w:szCs w:val="24"/>
        </w:rPr>
      </w:pPr>
      <w:r w:rsidRPr="00017C50">
        <w:rPr>
          <w:rFonts w:cstheme="minorHAnsi"/>
          <w:sz w:val="24"/>
          <w:szCs w:val="24"/>
        </w:rPr>
        <w:t xml:space="preserve">• </w:t>
      </w:r>
      <w:r w:rsidR="008B5C68">
        <w:rPr>
          <w:rFonts w:cstheme="minorHAnsi"/>
          <w:sz w:val="24"/>
          <w:szCs w:val="24"/>
        </w:rPr>
        <w:tab/>
      </w:r>
      <w:r w:rsidRPr="00017C50">
        <w:rPr>
          <w:rFonts w:cstheme="minorHAnsi"/>
          <w:sz w:val="24"/>
          <w:szCs w:val="24"/>
        </w:rPr>
        <w:t>Help staff an information booth about the ALA at a job fair for military spouses.</w:t>
      </w:r>
    </w:p>
    <w:p w:rsidR="00FF2B0D" w:rsidRPr="00017C50" w:rsidRDefault="00FF2B0D" w:rsidP="008B5C68">
      <w:pPr>
        <w:spacing w:after="0" w:line="240" w:lineRule="auto"/>
        <w:ind w:firstLine="360"/>
        <w:rPr>
          <w:rFonts w:cstheme="minorHAnsi"/>
          <w:sz w:val="24"/>
          <w:szCs w:val="24"/>
        </w:rPr>
      </w:pPr>
      <w:r w:rsidRPr="00017C50">
        <w:rPr>
          <w:rFonts w:cstheme="minorHAnsi"/>
          <w:sz w:val="24"/>
          <w:szCs w:val="24"/>
        </w:rPr>
        <w:t xml:space="preserve">• </w:t>
      </w:r>
      <w:r w:rsidR="008B5C68">
        <w:rPr>
          <w:rFonts w:cstheme="minorHAnsi"/>
          <w:sz w:val="24"/>
          <w:szCs w:val="24"/>
        </w:rPr>
        <w:tab/>
      </w:r>
      <w:r w:rsidRPr="00017C50">
        <w:rPr>
          <w:rFonts w:cstheme="minorHAnsi"/>
          <w:sz w:val="24"/>
          <w:szCs w:val="24"/>
        </w:rPr>
        <w:t>Write an editorial about why military spouses make good employees.</w:t>
      </w:r>
    </w:p>
    <w:p w:rsidR="00FF2B0D" w:rsidRPr="00017C50" w:rsidRDefault="00FF2B0D" w:rsidP="008B5C68">
      <w:pPr>
        <w:spacing w:after="0" w:line="240" w:lineRule="auto"/>
        <w:ind w:left="720" w:hanging="360"/>
        <w:rPr>
          <w:rFonts w:cstheme="minorHAnsi"/>
          <w:sz w:val="24"/>
          <w:szCs w:val="24"/>
        </w:rPr>
      </w:pPr>
      <w:r w:rsidRPr="00017C50">
        <w:rPr>
          <w:rFonts w:cstheme="minorHAnsi"/>
          <w:sz w:val="24"/>
          <w:szCs w:val="24"/>
        </w:rPr>
        <w:t xml:space="preserve">• </w:t>
      </w:r>
      <w:r w:rsidR="008B5C68">
        <w:rPr>
          <w:rFonts w:cstheme="minorHAnsi"/>
          <w:sz w:val="24"/>
          <w:szCs w:val="24"/>
        </w:rPr>
        <w:tab/>
      </w:r>
      <w:r w:rsidRPr="00017C50">
        <w:rPr>
          <w:rFonts w:cstheme="minorHAnsi"/>
          <w:sz w:val="24"/>
          <w:szCs w:val="24"/>
        </w:rPr>
        <w:t>Contact school guidance counselor in your local area and offer to be “on</w:t>
      </w:r>
      <w:r w:rsidR="008B5C68">
        <w:rPr>
          <w:rFonts w:cstheme="minorHAnsi"/>
          <w:sz w:val="24"/>
          <w:szCs w:val="24"/>
        </w:rPr>
        <w:t>-</w:t>
      </w:r>
      <w:r w:rsidRPr="00017C50">
        <w:rPr>
          <w:rFonts w:cstheme="minorHAnsi"/>
          <w:sz w:val="24"/>
          <w:szCs w:val="24"/>
        </w:rPr>
        <w:t>call” for assistance with</w:t>
      </w:r>
      <w:r w:rsidR="008B5C68">
        <w:rPr>
          <w:rFonts w:cstheme="minorHAnsi"/>
          <w:sz w:val="24"/>
          <w:szCs w:val="24"/>
        </w:rPr>
        <w:t xml:space="preserve"> </w:t>
      </w:r>
      <w:r w:rsidRPr="00017C50">
        <w:rPr>
          <w:rFonts w:cstheme="minorHAnsi"/>
          <w:sz w:val="24"/>
          <w:szCs w:val="24"/>
        </w:rPr>
        <w:t>military children.</w:t>
      </w:r>
    </w:p>
    <w:p w:rsidR="00FF2B0D" w:rsidRPr="008B5C68" w:rsidRDefault="00FF2B0D" w:rsidP="008B5C68">
      <w:pPr>
        <w:spacing w:after="0" w:line="240" w:lineRule="auto"/>
        <w:ind w:firstLine="360"/>
        <w:rPr>
          <w:rFonts w:cstheme="minorHAnsi"/>
          <w:sz w:val="24"/>
          <w:szCs w:val="24"/>
          <w:u w:val="single"/>
        </w:rPr>
      </w:pPr>
      <w:r w:rsidRPr="008B5C68">
        <w:rPr>
          <w:rFonts w:cstheme="minorHAnsi"/>
          <w:sz w:val="24"/>
          <w:szCs w:val="24"/>
          <w:u w:val="single"/>
        </w:rPr>
        <w:t>Unit</w:t>
      </w:r>
    </w:p>
    <w:p w:rsidR="00FF2B0D" w:rsidRPr="00017C50" w:rsidRDefault="00FF2B0D" w:rsidP="008B5C68">
      <w:pPr>
        <w:spacing w:after="0" w:line="240" w:lineRule="auto"/>
        <w:ind w:left="720" w:hanging="360"/>
        <w:rPr>
          <w:rFonts w:cstheme="minorHAnsi"/>
          <w:sz w:val="24"/>
          <w:szCs w:val="24"/>
        </w:rPr>
      </w:pPr>
      <w:r w:rsidRPr="00017C50">
        <w:rPr>
          <w:rFonts w:cstheme="minorHAnsi"/>
          <w:sz w:val="24"/>
          <w:szCs w:val="24"/>
        </w:rPr>
        <w:t xml:space="preserve">• </w:t>
      </w:r>
      <w:r w:rsidR="008B5C68">
        <w:rPr>
          <w:rFonts w:cstheme="minorHAnsi"/>
          <w:sz w:val="24"/>
          <w:szCs w:val="24"/>
        </w:rPr>
        <w:tab/>
      </w:r>
      <w:r w:rsidRPr="00017C50">
        <w:rPr>
          <w:rFonts w:cstheme="minorHAnsi"/>
          <w:sz w:val="24"/>
          <w:szCs w:val="24"/>
        </w:rPr>
        <w:t>Support military spouse job fairs organized by U.S. Chamber of Commerce Foundation or The</w:t>
      </w:r>
      <w:r w:rsidR="008B5C68">
        <w:rPr>
          <w:rFonts w:cstheme="minorHAnsi"/>
          <w:sz w:val="24"/>
          <w:szCs w:val="24"/>
        </w:rPr>
        <w:t xml:space="preserve"> </w:t>
      </w:r>
      <w:r w:rsidRPr="00017C50">
        <w:rPr>
          <w:rFonts w:cstheme="minorHAnsi"/>
          <w:sz w:val="24"/>
          <w:szCs w:val="24"/>
        </w:rPr>
        <w:t xml:space="preserve">American Legion, or host one in your own community. Encourage local business to participate </w:t>
      </w:r>
      <w:r w:rsidR="008B5C68">
        <w:rPr>
          <w:rFonts w:cstheme="minorHAnsi"/>
          <w:sz w:val="24"/>
          <w:szCs w:val="24"/>
        </w:rPr>
        <w:t xml:space="preserve">in </w:t>
      </w:r>
      <w:bookmarkStart w:id="0" w:name="_GoBack"/>
      <w:bookmarkEnd w:id="0"/>
      <w:r w:rsidRPr="00017C50">
        <w:rPr>
          <w:rFonts w:cstheme="minorHAnsi"/>
          <w:sz w:val="24"/>
          <w:szCs w:val="24"/>
        </w:rPr>
        <w:t>and</w:t>
      </w:r>
      <w:r w:rsidR="008B5C68">
        <w:rPr>
          <w:rFonts w:cstheme="minorHAnsi"/>
          <w:sz w:val="24"/>
          <w:szCs w:val="24"/>
        </w:rPr>
        <w:t xml:space="preserve"> </w:t>
      </w:r>
      <w:r w:rsidRPr="00017C50">
        <w:rPr>
          <w:rFonts w:cstheme="minorHAnsi"/>
          <w:sz w:val="24"/>
          <w:szCs w:val="24"/>
        </w:rPr>
        <w:t>hire veterans and military spouses.</w:t>
      </w:r>
    </w:p>
    <w:p w:rsidR="00FF2B0D" w:rsidRPr="00017C50" w:rsidRDefault="00FF2B0D" w:rsidP="008B5C68">
      <w:pPr>
        <w:spacing w:after="0" w:line="240" w:lineRule="auto"/>
        <w:ind w:firstLine="360"/>
        <w:rPr>
          <w:rFonts w:cstheme="minorHAnsi"/>
          <w:sz w:val="24"/>
          <w:szCs w:val="24"/>
        </w:rPr>
      </w:pPr>
      <w:r w:rsidRPr="00017C50">
        <w:rPr>
          <w:rFonts w:cstheme="minorHAnsi"/>
          <w:sz w:val="24"/>
          <w:szCs w:val="24"/>
        </w:rPr>
        <w:t>C. Support the National Security programs of The American Legion.</w:t>
      </w:r>
    </w:p>
    <w:p w:rsidR="00FF2B0D" w:rsidRPr="008B5C68" w:rsidRDefault="00FF2B0D" w:rsidP="008B5C68">
      <w:pPr>
        <w:spacing w:after="0" w:line="240" w:lineRule="auto"/>
        <w:ind w:firstLine="360"/>
        <w:rPr>
          <w:rFonts w:cstheme="minorHAnsi"/>
          <w:sz w:val="24"/>
          <w:szCs w:val="24"/>
          <w:u w:val="single"/>
        </w:rPr>
      </w:pPr>
      <w:r w:rsidRPr="008B5C68">
        <w:rPr>
          <w:rFonts w:cstheme="minorHAnsi"/>
          <w:sz w:val="24"/>
          <w:szCs w:val="24"/>
          <w:u w:val="single"/>
        </w:rPr>
        <w:t>Member</w:t>
      </w:r>
    </w:p>
    <w:p w:rsidR="00FF2B0D" w:rsidRPr="00017C50" w:rsidRDefault="00FF2B0D" w:rsidP="008B5C68">
      <w:pPr>
        <w:spacing w:after="0" w:line="240" w:lineRule="auto"/>
        <w:ind w:left="720" w:hanging="360"/>
        <w:rPr>
          <w:rFonts w:cstheme="minorHAnsi"/>
          <w:sz w:val="24"/>
          <w:szCs w:val="24"/>
        </w:rPr>
      </w:pPr>
      <w:r w:rsidRPr="00017C50">
        <w:rPr>
          <w:rFonts w:cstheme="minorHAnsi"/>
          <w:sz w:val="24"/>
          <w:szCs w:val="24"/>
        </w:rPr>
        <w:t xml:space="preserve">• </w:t>
      </w:r>
      <w:r w:rsidR="008B5C68">
        <w:rPr>
          <w:rFonts w:cstheme="minorHAnsi"/>
          <w:sz w:val="24"/>
          <w:szCs w:val="24"/>
        </w:rPr>
        <w:tab/>
      </w:r>
      <w:r w:rsidRPr="00017C50">
        <w:rPr>
          <w:rFonts w:cstheme="minorHAnsi"/>
          <w:sz w:val="24"/>
          <w:szCs w:val="24"/>
        </w:rPr>
        <w:t>Join with your Legion Post to host a POW/MIA ceremony on National POW/MIA Recognition Day,</w:t>
      </w:r>
      <w:r w:rsidR="008B5C68">
        <w:rPr>
          <w:rFonts w:cstheme="minorHAnsi"/>
          <w:sz w:val="24"/>
          <w:szCs w:val="24"/>
        </w:rPr>
        <w:t xml:space="preserve"> </w:t>
      </w:r>
      <w:r w:rsidRPr="00017C50">
        <w:rPr>
          <w:rFonts w:cstheme="minorHAnsi"/>
          <w:sz w:val="24"/>
          <w:szCs w:val="24"/>
        </w:rPr>
        <w:t>commemorated annually on the third Friday of September.</w:t>
      </w:r>
    </w:p>
    <w:p w:rsidR="00FF2B0D" w:rsidRPr="00017C50" w:rsidRDefault="00FF2B0D" w:rsidP="008B5C68">
      <w:pPr>
        <w:spacing w:after="0" w:line="240" w:lineRule="auto"/>
        <w:ind w:left="720" w:hanging="360"/>
        <w:rPr>
          <w:rFonts w:cstheme="minorHAnsi"/>
          <w:sz w:val="24"/>
          <w:szCs w:val="24"/>
        </w:rPr>
      </w:pPr>
      <w:r w:rsidRPr="00017C50">
        <w:rPr>
          <w:rFonts w:cstheme="minorHAnsi"/>
          <w:sz w:val="24"/>
          <w:szCs w:val="24"/>
        </w:rPr>
        <w:t xml:space="preserve">• </w:t>
      </w:r>
      <w:r w:rsidR="008B5C68">
        <w:rPr>
          <w:rFonts w:cstheme="minorHAnsi"/>
          <w:sz w:val="24"/>
          <w:szCs w:val="24"/>
        </w:rPr>
        <w:tab/>
      </w:r>
      <w:r w:rsidRPr="00017C50">
        <w:rPr>
          <w:rFonts w:cstheme="minorHAnsi"/>
          <w:sz w:val="24"/>
          <w:szCs w:val="24"/>
        </w:rPr>
        <w:t>Follow the Legion’s POW/MIA Empty Chair Resolution 288 for designating a POW/MIA Empty Chair</w:t>
      </w:r>
      <w:r w:rsidR="008B5C68">
        <w:rPr>
          <w:rFonts w:cstheme="minorHAnsi"/>
          <w:sz w:val="24"/>
          <w:szCs w:val="24"/>
        </w:rPr>
        <w:t xml:space="preserve"> </w:t>
      </w:r>
      <w:r w:rsidRPr="00017C50">
        <w:rPr>
          <w:rFonts w:cstheme="minorHAnsi"/>
          <w:sz w:val="24"/>
          <w:szCs w:val="24"/>
        </w:rPr>
        <w:t>at all official meetings.</w:t>
      </w:r>
    </w:p>
    <w:p w:rsidR="00FF2B0D" w:rsidRPr="00017C50" w:rsidRDefault="00FF2B0D" w:rsidP="008B5C68">
      <w:pPr>
        <w:spacing w:after="0" w:line="240" w:lineRule="auto"/>
        <w:ind w:left="720" w:hanging="360"/>
        <w:rPr>
          <w:rFonts w:cstheme="minorHAnsi"/>
          <w:sz w:val="24"/>
          <w:szCs w:val="24"/>
        </w:rPr>
      </w:pPr>
      <w:r w:rsidRPr="00017C50">
        <w:rPr>
          <w:rFonts w:cstheme="minorHAnsi"/>
          <w:sz w:val="24"/>
          <w:szCs w:val="24"/>
        </w:rPr>
        <w:t xml:space="preserve">• </w:t>
      </w:r>
      <w:r w:rsidR="008B5C68">
        <w:rPr>
          <w:rFonts w:cstheme="minorHAnsi"/>
          <w:sz w:val="24"/>
          <w:szCs w:val="24"/>
        </w:rPr>
        <w:tab/>
      </w:r>
      <w:r w:rsidRPr="00017C50">
        <w:rPr>
          <w:rFonts w:cstheme="minorHAnsi"/>
          <w:sz w:val="24"/>
          <w:szCs w:val="24"/>
        </w:rPr>
        <w:t xml:space="preserve">Host a remembrance event for any MIA </w:t>
      </w:r>
      <w:r w:rsidR="008B5C68" w:rsidRPr="00017C50">
        <w:rPr>
          <w:rFonts w:cstheme="minorHAnsi"/>
          <w:sz w:val="24"/>
          <w:szCs w:val="24"/>
        </w:rPr>
        <w:t>service members</w:t>
      </w:r>
      <w:r w:rsidRPr="00017C50">
        <w:rPr>
          <w:rFonts w:cstheme="minorHAnsi"/>
          <w:sz w:val="24"/>
          <w:szCs w:val="24"/>
        </w:rPr>
        <w:t xml:space="preserve"> who have been identified from your area.</w:t>
      </w:r>
    </w:p>
    <w:p w:rsidR="00FF2B0D" w:rsidRPr="00017C50" w:rsidRDefault="00FF2B0D" w:rsidP="008B5C68">
      <w:pPr>
        <w:spacing w:after="0" w:line="240" w:lineRule="auto"/>
        <w:ind w:left="720" w:hanging="360"/>
        <w:rPr>
          <w:rFonts w:cstheme="minorHAnsi"/>
          <w:sz w:val="24"/>
          <w:szCs w:val="24"/>
        </w:rPr>
      </w:pPr>
      <w:r w:rsidRPr="00017C50">
        <w:rPr>
          <w:rFonts w:cstheme="minorHAnsi"/>
          <w:sz w:val="24"/>
          <w:szCs w:val="24"/>
        </w:rPr>
        <w:t xml:space="preserve">• </w:t>
      </w:r>
      <w:r w:rsidR="008B5C68">
        <w:rPr>
          <w:rFonts w:cstheme="minorHAnsi"/>
          <w:sz w:val="24"/>
          <w:szCs w:val="24"/>
        </w:rPr>
        <w:tab/>
      </w:r>
      <w:r w:rsidRPr="00017C50">
        <w:rPr>
          <w:rFonts w:cstheme="minorHAnsi"/>
          <w:sz w:val="24"/>
          <w:szCs w:val="24"/>
        </w:rPr>
        <w:t>Work with your Legion Post to honor ROTC and JROTC cadets by having dinners and recognizing</w:t>
      </w:r>
      <w:r w:rsidR="008B5C68">
        <w:rPr>
          <w:rFonts w:cstheme="minorHAnsi"/>
          <w:sz w:val="24"/>
          <w:szCs w:val="24"/>
        </w:rPr>
        <w:t xml:space="preserve"> t</w:t>
      </w:r>
      <w:r w:rsidRPr="00017C50">
        <w:rPr>
          <w:rFonts w:cstheme="minorHAnsi"/>
          <w:sz w:val="24"/>
          <w:szCs w:val="24"/>
        </w:rPr>
        <w:t>heir accomplishments.</w:t>
      </w:r>
    </w:p>
    <w:p w:rsidR="00FF2B0D" w:rsidRPr="00017C50" w:rsidRDefault="00FF2B0D" w:rsidP="008B5C68">
      <w:pPr>
        <w:spacing w:after="0" w:line="240" w:lineRule="auto"/>
        <w:ind w:firstLine="360"/>
        <w:rPr>
          <w:rFonts w:cstheme="minorHAnsi"/>
          <w:sz w:val="24"/>
          <w:szCs w:val="24"/>
        </w:rPr>
      </w:pPr>
      <w:r w:rsidRPr="00017C50">
        <w:rPr>
          <w:rFonts w:cstheme="minorHAnsi"/>
          <w:sz w:val="24"/>
          <w:szCs w:val="24"/>
        </w:rPr>
        <w:t xml:space="preserve">• </w:t>
      </w:r>
      <w:r w:rsidR="008B5C68">
        <w:rPr>
          <w:rFonts w:cstheme="minorHAnsi"/>
          <w:sz w:val="24"/>
          <w:szCs w:val="24"/>
        </w:rPr>
        <w:tab/>
      </w:r>
      <w:r w:rsidRPr="00017C50">
        <w:rPr>
          <w:rFonts w:cstheme="minorHAnsi"/>
          <w:sz w:val="24"/>
          <w:szCs w:val="24"/>
        </w:rPr>
        <w:t>Support future military by presenting ROTC and JROTC recognition awards.</w:t>
      </w:r>
    </w:p>
    <w:p w:rsidR="00FF2B0D" w:rsidRPr="008B5C68" w:rsidRDefault="00FF2B0D" w:rsidP="008B5C68">
      <w:pPr>
        <w:spacing w:after="0" w:line="240" w:lineRule="auto"/>
        <w:ind w:left="720" w:hanging="360"/>
        <w:rPr>
          <w:rFonts w:cstheme="minorHAnsi"/>
          <w:sz w:val="24"/>
          <w:szCs w:val="24"/>
        </w:rPr>
      </w:pPr>
      <w:r w:rsidRPr="00017C50">
        <w:rPr>
          <w:rFonts w:cstheme="minorHAnsi"/>
          <w:sz w:val="24"/>
          <w:szCs w:val="24"/>
        </w:rPr>
        <w:t xml:space="preserve">• </w:t>
      </w:r>
      <w:r w:rsidR="008B5C68">
        <w:rPr>
          <w:rFonts w:cstheme="minorHAnsi"/>
          <w:sz w:val="24"/>
          <w:szCs w:val="24"/>
        </w:rPr>
        <w:tab/>
      </w:r>
      <w:r w:rsidRPr="00017C50">
        <w:rPr>
          <w:rFonts w:cstheme="minorHAnsi"/>
          <w:sz w:val="24"/>
          <w:szCs w:val="24"/>
        </w:rPr>
        <w:t xml:space="preserve">Support your Legion Department and Posts to raise funds for Operation Comfort </w:t>
      </w:r>
      <w:r w:rsidRPr="008B5C68">
        <w:rPr>
          <w:rFonts w:cstheme="minorHAnsi"/>
          <w:sz w:val="24"/>
          <w:szCs w:val="24"/>
        </w:rPr>
        <w:t>Warriors to</w:t>
      </w:r>
      <w:r w:rsidR="008B5C68" w:rsidRPr="008B5C68">
        <w:rPr>
          <w:rFonts w:cstheme="minorHAnsi"/>
          <w:sz w:val="24"/>
          <w:szCs w:val="24"/>
        </w:rPr>
        <w:t xml:space="preserve"> </w:t>
      </w:r>
      <w:r w:rsidRPr="008B5C68">
        <w:rPr>
          <w:rFonts w:cstheme="minorHAnsi"/>
          <w:sz w:val="24"/>
          <w:szCs w:val="24"/>
        </w:rPr>
        <w:t xml:space="preserve">provide supplies to wounded </w:t>
      </w:r>
      <w:r w:rsidR="008B5C68" w:rsidRPr="008B5C68">
        <w:rPr>
          <w:rFonts w:cstheme="minorHAnsi"/>
          <w:sz w:val="24"/>
          <w:szCs w:val="24"/>
        </w:rPr>
        <w:t>service members</w:t>
      </w:r>
      <w:r w:rsidRPr="008B5C68">
        <w:rPr>
          <w:rFonts w:cstheme="minorHAnsi"/>
          <w:sz w:val="24"/>
          <w:szCs w:val="24"/>
        </w:rPr>
        <w:t>.</w:t>
      </w:r>
    </w:p>
    <w:p w:rsidR="00A2443D" w:rsidRPr="008B5C68" w:rsidRDefault="00FF2B0D" w:rsidP="008B5C68">
      <w:pPr>
        <w:spacing w:after="0" w:line="240" w:lineRule="auto"/>
        <w:ind w:left="720" w:hanging="360"/>
        <w:rPr>
          <w:sz w:val="24"/>
          <w:szCs w:val="24"/>
        </w:rPr>
      </w:pPr>
      <w:r w:rsidRPr="008B5C68">
        <w:rPr>
          <w:rFonts w:cstheme="minorHAnsi"/>
          <w:sz w:val="24"/>
          <w:szCs w:val="24"/>
        </w:rPr>
        <w:t xml:space="preserve">• </w:t>
      </w:r>
      <w:r w:rsidR="008B5C68">
        <w:rPr>
          <w:rFonts w:cstheme="minorHAnsi"/>
          <w:sz w:val="24"/>
          <w:szCs w:val="24"/>
        </w:rPr>
        <w:tab/>
      </w:r>
      <w:r w:rsidRPr="008B5C68">
        <w:rPr>
          <w:rFonts w:cstheme="minorHAnsi"/>
          <w:sz w:val="24"/>
          <w:szCs w:val="24"/>
        </w:rPr>
        <w:t>Check with local Homeless Shelters to see if there are any vetera</w:t>
      </w:r>
      <w:r w:rsidRPr="008B5C68">
        <w:rPr>
          <w:sz w:val="24"/>
          <w:szCs w:val="24"/>
        </w:rPr>
        <w:t>ns that are in need of help.</w:t>
      </w:r>
    </w:p>
    <w:sectPr w:rsidR="00A2443D" w:rsidRPr="008B5C68" w:rsidSect="008B5C68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0NDUyMDEyNTQyNDVX0lEKTi0uzszPAykwrAUAxzqqpiwAAAA="/>
  </w:docVars>
  <w:rsids>
    <w:rsidRoot w:val="00FF2B0D"/>
    <w:rsid w:val="00017C50"/>
    <w:rsid w:val="000771DA"/>
    <w:rsid w:val="0047473C"/>
    <w:rsid w:val="008B5C68"/>
    <w:rsid w:val="00A2443D"/>
    <w:rsid w:val="00DA23DE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3DE"/>
  </w:style>
  <w:style w:type="paragraph" w:styleId="Heading1">
    <w:name w:val="heading 1"/>
    <w:basedOn w:val="Normal"/>
    <w:link w:val="Heading1Char"/>
    <w:uiPriority w:val="9"/>
    <w:qFormat/>
    <w:rsid w:val="00DA2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A2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A23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3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A23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A23D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17C50"/>
    <w:pPr>
      <w:spacing w:before="100" w:beforeAutospacing="1" w:after="144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7C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3DE"/>
  </w:style>
  <w:style w:type="paragraph" w:styleId="Heading1">
    <w:name w:val="heading 1"/>
    <w:basedOn w:val="Normal"/>
    <w:link w:val="Heading1Char"/>
    <w:uiPriority w:val="9"/>
    <w:qFormat/>
    <w:rsid w:val="00DA2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A2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A23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3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A23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A23D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17C50"/>
    <w:pPr>
      <w:spacing w:before="100" w:beforeAutospacing="1" w:after="144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7C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Theresa-PC</dc:creator>
  <cp:lastModifiedBy>Theresa-PC</cp:lastModifiedBy>
  <cp:revision>2</cp:revision>
  <dcterms:created xsi:type="dcterms:W3CDTF">2019-09-02T16:59:00Z</dcterms:created>
  <dcterms:modified xsi:type="dcterms:W3CDTF">2019-09-02T16:59:00Z</dcterms:modified>
</cp:coreProperties>
</file>