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BEB" w:rsidRPr="006D2D88" w:rsidRDefault="002E4BEB" w:rsidP="002E4BEB">
      <w:pPr>
        <w:pStyle w:val="NormalWeb"/>
        <w:spacing w:before="240" w:beforeAutospacing="0" w:after="0" w:line="240" w:lineRule="auto"/>
        <w:jc w:val="center"/>
        <w:rPr>
          <w:b/>
          <w:sz w:val="32"/>
          <w:szCs w:val="32"/>
        </w:rPr>
      </w:pPr>
      <w:r w:rsidRPr="006D2D88">
        <w:rPr>
          <w:b/>
          <w:noProof/>
          <w:sz w:val="32"/>
          <w:szCs w:val="32"/>
        </w:rPr>
        <w:drawing>
          <wp:anchor distT="0" distB="0" distL="114300" distR="114300" simplePos="0" relativeHeight="251659264" behindDoc="0" locked="0" layoutInCell="1" allowOverlap="1" wp14:anchorId="19297649" wp14:editId="66AB9E77">
            <wp:simplePos x="914400" y="914400"/>
            <wp:positionH relativeFrom="margin">
              <wp:align>left</wp:align>
            </wp:positionH>
            <wp:positionV relativeFrom="margin">
              <wp:align>top</wp:align>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xiliary Emblem_BW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Pr="006D2D88">
        <w:rPr>
          <w:b/>
          <w:sz w:val="32"/>
          <w:szCs w:val="32"/>
        </w:rPr>
        <w:t>AMERICAN LEGION AUXILIARY</w:t>
      </w:r>
    </w:p>
    <w:p w:rsidR="002E4BEB" w:rsidRPr="006D2D88" w:rsidRDefault="002E4BEB" w:rsidP="002E4BEB">
      <w:pPr>
        <w:pStyle w:val="NormalWeb"/>
        <w:spacing w:before="0" w:beforeAutospacing="0" w:after="120" w:line="240" w:lineRule="auto"/>
        <w:jc w:val="center"/>
        <w:rPr>
          <w:b/>
          <w:sz w:val="32"/>
          <w:szCs w:val="32"/>
        </w:rPr>
      </w:pPr>
      <w:r w:rsidRPr="006D2D88">
        <w:rPr>
          <w:b/>
          <w:sz w:val="32"/>
          <w:szCs w:val="32"/>
        </w:rPr>
        <w:t>Department of North Carolina</w:t>
      </w:r>
    </w:p>
    <w:p w:rsidR="002E4BEB" w:rsidRDefault="002E4BEB" w:rsidP="002E4BEB">
      <w:pPr>
        <w:pStyle w:val="NormalWeb"/>
        <w:spacing w:before="0" w:beforeAutospacing="0" w:after="600" w:line="240" w:lineRule="auto"/>
        <w:jc w:val="center"/>
        <w:rPr>
          <w:b/>
          <w:sz w:val="32"/>
          <w:szCs w:val="32"/>
        </w:rPr>
      </w:pPr>
      <w:r>
        <w:rPr>
          <w:b/>
          <w:sz w:val="32"/>
          <w:szCs w:val="32"/>
        </w:rPr>
        <w:t>Constitution and Bylaws Program Action Plan</w:t>
      </w:r>
    </w:p>
    <w:p w:rsidR="00C61F22" w:rsidRDefault="00C61F22" w:rsidP="002E4BEB">
      <w:pPr>
        <w:spacing w:before="60" w:after="0" w:line="240" w:lineRule="auto"/>
        <w:rPr>
          <w:sz w:val="32"/>
          <w:szCs w:val="32"/>
        </w:rPr>
      </w:pPr>
      <w:r>
        <w:rPr>
          <w:sz w:val="32"/>
          <w:szCs w:val="32"/>
        </w:rPr>
        <w:t xml:space="preserve">Does your Unit have a Constitution </w:t>
      </w:r>
      <w:r w:rsidR="00EF142A">
        <w:rPr>
          <w:sz w:val="32"/>
          <w:szCs w:val="32"/>
        </w:rPr>
        <w:t>and</w:t>
      </w:r>
      <w:r>
        <w:rPr>
          <w:sz w:val="32"/>
          <w:szCs w:val="32"/>
        </w:rPr>
        <w:t xml:space="preserve"> </w:t>
      </w:r>
      <w:r w:rsidR="00D24ECC">
        <w:rPr>
          <w:sz w:val="32"/>
          <w:szCs w:val="32"/>
        </w:rPr>
        <w:t>Bylaws</w:t>
      </w:r>
      <w:r w:rsidR="00EF142A">
        <w:rPr>
          <w:sz w:val="32"/>
          <w:szCs w:val="32"/>
        </w:rPr>
        <w:t>?</w:t>
      </w:r>
    </w:p>
    <w:p w:rsidR="00C61F22" w:rsidRDefault="00C61F22" w:rsidP="002E4BEB">
      <w:pPr>
        <w:spacing w:after="60" w:line="240" w:lineRule="auto"/>
        <w:rPr>
          <w:sz w:val="32"/>
          <w:szCs w:val="32"/>
        </w:rPr>
      </w:pPr>
      <w:r>
        <w:rPr>
          <w:sz w:val="32"/>
          <w:szCs w:val="32"/>
        </w:rPr>
        <w:t xml:space="preserve">Have </w:t>
      </w:r>
      <w:r w:rsidR="00EF142A">
        <w:rPr>
          <w:sz w:val="32"/>
          <w:szCs w:val="32"/>
        </w:rPr>
        <w:t>you</w:t>
      </w:r>
      <w:r>
        <w:rPr>
          <w:sz w:val="32"/>
          <w:szCs w:val="32"/>
        </w:rPr>
        <w:t xml:space="preserve"> reviewed it </w:t>
      </w:r>
      <w:r w:rsidR="00EF142A">
        <w:rPr>
          <w:sz w:val="32"/>
          <w:szCs w:val="32"/>
        </w:rPr>
        <w:t>lately?</w:t>
      </w:r>
    </w:p>
    <w:p w:rsidR="00C61F22" w:rsidRDefault="00C61F22" w:rsidP="002E4BEB">
      <w:pPr>
        <w:spacing w:after="60" w:line="240" w:lineRule="auto"/>
        <w:rPr>
          <w:sz w:val="32"/>
          <w:szCs w:val="32"/>
        </w:rPr>
      </w:pPr>
      <w:r>
        <w:rPr>
          <w:sz w:val="32"/>
          <w:szCs w:val="32"/>
        </w:rPr>
        <w:t xml:space="preserve">Do you know where it </w:t>
      </w:r>
      <w:r w:rsidR="00EF142A">
        <w:rPr>
          <w:sz w:val="32"/>
          <w:szCs w:val="32"/>
        </w:rPr>
        <w:t>is?</w:t>
      </w:r>
    </w:p>
    <w:p w:rsidR="00C61F22" w:rsidRDefault="00C61F22" w:rsidP="002E4BEB">
      <w:pPr>
        <w:spacing w:after="240" w:line="240" w:lineRule="auto"/>
        <w:rPr>
          <w:sz w:val="32"/>
          <w:szCs w:val="32"/>
        </w:rPr>
      </w:pPr>
      <w:r>
        <w:rPr>
          <w:sz w:val="32"/>
          <w:szCs w:val="32"/>
        </w:rPr>
        <w:t xml:space="preserve">Do your officers and members have access to </w:t>
      </w:r>
      <w:r w:rsidR="00EF142A">
        <w:rPr>
          <w:sz w:val="32"/>
          <w:szCs w:val="32"/>
        </w:rPr>
        <w:t>it?</w:t>
      </w:r>
    </w:p>
    <w:p w:rsidR="00C61F22" w:rsidRDefault="00D24ECC" w:rsidP="002E4BEB">
      <w:pPr>
        <w:spacing w:after="120" w:line="240" w:lineRule="auto"/>
        <w:rPr>
          <w:sz w:val="24"/>
          <w:szCs w:val="24"/>
        </w:rPr>
      </w:pPr>
      <w:r>
        <w:rPr>
          <w:sz w:val="24"/>
          <w:szCs w:val="24"/>
        </w:rPr>
        <w:t>Your Constitution and Byl</w:t>
      </w:r>
      <w:bookmarkStart w:id="0" w:name="_GoBack"/>
      <w:bookmarkEnd w:id="0"/>
      <w:r w:rsidR="00EF142A">
        <w:rPr>
          <w:sz w:val="24"/>
          <w:szCs w:val="24"/>
        </w:rPr>
        <w:t>aws are</w:t>
      </w:r>
      <w:r w:rsidR="00C61F22">
        <w:rPr>
          <w:sz w:val="24"/>
          <w:szCs w:val="24"/>
        </w:rPr>
        <w:t xml:space="preserve"> the rules for your Unit. Governing documents describe the </w:t>
      </w:r>
      <w:r w:rsidR="00EF142A">
        <w:rPr>
          <w:sz w:val="24"/>
          <w:szCs w:val="24"/>
        </w:rPr>
        <w:t>member’s</w:t>
      </w:r>
      <w:r w:rsidR="00C61F22">
        <w:rPr>
          <w:sz w:val="24"/>
          <w:szCs w:val="24"/>
        </w:rPr>
        <w:t xml:space="preserve"> relationship to the organization and have provisions </w:t>
      </w:r>
      <w:r w:rsidR="00EF142A">
        <w:rPr>
          <w:sz w:val="24"/>
          <w:szCs w:val="24"/>
        </w:rPr>
        <w:t>protecting</w:t>
      </w:r>
      <w:r w:rsidR="00C61F22">
        <w:rPr>
          <w:sz w:val="24"/>
          <w:szCs w:val="24"/>
        </w:rPr>
        <w:t xml:space="preserve"> the rights of its members.  </w:t>
      </w:r>
    </w:p>
    <w:p w:rsidR="00C61F22" w:rsidRDefault="00EF142A" w:rsidP="002E4BEB">
      <w:pPr>
        <w:spacing w:after="120" w:line="240" w:lineRule="auto"/>
        <w:rPr>
          <w:sz w:val="24"/>
          <w:szCs w:val="24"/>
        </w:rPr>
      </w:pPr>
      <w:r>
        <w:rPr>
          <w:sz w:val="24"/>
          <w:szCs w:val="24"/>
        </w:rPr>
        <w:t>Properly</w:t>
      </w:r>
      <w:r w:rsidR="00C61F22">
        <w:rPr>
          <w:sz w:val="24"/>
          <w:szCs w:val="24"/>
        </w:rPr>
        <w:t xml:space="preserve"> written bylaws </w:t>
      </w:r>
      <w:r w:rsidR="00AE6602">
        <w:rPr>
          <w:sz w:val="24"/>
          <w:szCs w:val="24"/>
        </w:rPr>
        <w:t xml:space="preserve">cannot contain rules to the contrary to any local, </w:t>
      </w:r>
      <w:r>
        <w:rPr>
          <w:sz w:val="24"/>
          <w:szCs w:val="24"/>
        </w:rPr>
        <w:t>state</w:t>
      </w:r>
      <w:r w:rsidR="00AE6602">
        <w:rPr>
          <w:sz w:val="24"/>
          <w:szCs w:val="24"/>
        </w:rPr>
        <w:t xml:space="preserve"> and national laws.  The Constitution and Bylaws are two documents, with the Constitution being the primary document with higher authority.  While the constitution provides the structure of the organization, it is the Bylaws that outline the procedures </w:t>
      </w:r>
      <w:r>
        <w:rPr>
          <w:sz w:val="24"/>
          <w:szCs w:val="24"/>
        </w:rPr>
        <w:t>or</w:t>
      </w:r>
      <w:r w:rsidR="00AE6602">
        <w:rPr>
          <w:sz w:val="24"/>
          <w:szCs w:val="24"/>
        </w:rPr>
        <w:t xml:space="preserve"> the process to accomplish a particular task.</w:t>
      </w:r>
    </w:p>
    <w:p w:rsidR="00AE6602" w:rsidRDefault="00AE6602" w:rsidP="002E4BEB">
      <w:pPr>
        <w:spacing w:after="120" w:line="240" w:lineRule="auto"/>
        <w:rPr>
          <w:sz w:val="24"/>
          <w:szCs w:val="24"/>
        </w:rPr>
      </w:pPr>
      <w:r>
        <w:rPr>
          <w:sz w:val="24"/>
          <w:szCs w:val="24"/>
        </w:rPr>
        <w:t xml:space="preserve">Your Constitution and Bylaws should be reviewed once a year.  It is recommended that amendments are limited to modification approximately every five to ten years.  </w:t>
      </w:r>
    </w:p>
    <w:p w:rsidR="006A3EDC" w:rsidRDefault="006A3EDC" w:rsidP="002E4BEB">
      <w:pPr>
        <w:spacing w:after="120" w:line="240" w:lineRule="auto"/>
        <w:rPr>
          <w:sz w:val="24"/>
          <w:szCs w:val="24"/>
        </w:rPr>
      </w:pPr>
      <w:r>
        <w:rPr>
          <w:sz w:val="24"/>
          <w:szCs w:val="24"/>
        </w:rPr>
        <w:t xml:space="preserve">Consideration for changing a written rule is </w:t>
      </w:r>
      <w:r w:rsidR="00EF142A">
        <w:rPr>
          <w:sz w:val="24"/>
          <w:szCs w:val="24"/>
        </w:rPr>
        <w:t>through</w:t>
      </w:r>
      <w:r>
        <w:rPr>
          <w:sz w:val="24"/>
          <w:szCs w:val="24"/>
        </w:rPr>
        <w:t xml:space="preserve"> a formal motion known as a resolution.   Once voted on and adopted, this resolution (motion) becomes effective immediately unless otherwise specified within the motion.   It is important to note that the bylaws cannot be suspended as a whole.  An article </w:t>
      </w:r>
      <w:r w:rsidR="00EF142A">
        <w:rPr>
          <w:sz w:val="24"/>
          <w:szCs w:val="24"/>
        </w:rPr>
        <w:t>within</w:t>
      </w:r>
      <w:r>
        <w:rPr>
          <w:sz w:val="24"/>
          <w:szCs w:val="24"/>
        </w:rPr>
        <w:t xml:space="preserve"> the Bylaws can only be suspended if a particular clause specifically provides for its own suspension or clauses in the nature of rules of order.</w:t>
      </w:r>
    </w:p>
    <w:p w:rsidR="006A3EDC" w:rsidRDefault="006A3EDC" w:rsidP="002E4BEB">
      <w:pPr>
        <w:spacing w:after="120" w:line="240" w:lineRule="auto"/>
        <w:rPr>
          <w:sz w:val="24"/>
          <w:szCs w:val="24"/>
        </w:rPr>
      </w:pPr>
      <w:r>
        <w:rPr>
          <w:sz w:val="24"/>
          <w:szCs w:val="24"/>
        </w:rPr>
        <w:t xml:space="preserve">Standing rules describe in </w:t>
      </w:r>
      <w:r w:rsidR="00EF142A">
        <w:rPr>
          <w:sz w:val="24"/>
          <w:szCs w:val="24"/>
        </w:rPr>
        <w:t>detail</w:t>
      </w:r>
      <w:r>
        <w:rPr>
          <w:sz w:val="24"/>
          <w:szCs w:val="24"/>
        </w:rPr>
        <w:t xml:space="preserve"> how administrative procedures are carried out.  These rules have the flexibility to be adopted or amended as needed.</w:t>
      </w:r>
    </w:p>
    <w:p w:rsidR="00EF142A" w:rsidRDefault="00EF142A" w:rsidP="002E4BEB">
      <w:pPr>
        <w:spacing w:after="120" w:line="240" w:lineRule="auto"/>
        <w:rPr>
          <w:sz w:val="24"/>
          <w:szCs w:val="24"/>
        </w:rPr>
      </w:pPr>
      <w:r>
        <w:rPr>
          <w:sz w:val="24"/>
          <w:szCs w:val="24"/>
        </w:rPr>
        <w:t xml:space="preserve">For additional information, there are resources available through “Support Tools” at </w:t>
      </w:r>
      <w:hyperlink r:id="rId9" w:history="1">
        <w:r w:rsidRPr="00D002D5">
          <w:rPr>
            <w:rStyle w:val="Hyperlink"/>
            <w:sz w:val="24"/>
            <w:szCs w:val="24"/>
          </w:rPr>
          <w:t>www.alaforveterans.org</w:t>
        </w:r>
      </w:hyperlink>
      <w:r w:rsidR="00D13A5D">
        <w:rPr>
          <w:sz w:val="24"/>
          <w:szCs w:val="24"/>
        </w:rPr>
        <w:t>; Roberts Rules</w:t>
      </w:r>
      <w:r>
        <w:rPr>
          <w:sz w:val="24"/>
          <w:szCs w:val="24"/>
        </w:rPr>
        <w:t xml:space="preserve"> of </w:t>
      </w:r>
      <w:r w:rsidR="00D13A5D">
        <w:rPr>
          <w:sz w:val="24"/>
          <w:szCs w:val="24"/>
        </w:rPr>
        <w:t>Order and the American Legions A</w:t>
      </w:r>
      <w:r>
        <w:rPr>
          <w:sz w:val="24"/>
          <w:szCs w:val="24"/>
        </w:rPr>
        <w:t>uxiliary Department Operations Guide.</w:t>
      </w:r>
    </w:p>
    <w:p w:rsidR="00EF142A" w:rsidRDefault="00A35444" w:rsidP="002E4BEB">
      <w:pPr>
        <w:spacing w:after="120" w:line="240" w:lineRule="auto"/>
        <w:rPr>
          <w:sz w:val="24"/>
          <w:szCs w:val="24"/>
        </w:rPr>
      </w:pPr>
      <w:r>
        <w:rPr>
          <w:sz w:val="24"/>
          <w:szCs w:val="24"/>
        </w:rPr>
        <w:t>This y</w:t>
      </w:r>
      <w:r w:rsidR="00EF142A">
        <w:rPr>
          <w:sz w:val="24"/>
          <w:szCs w:val="24"/>
        </w:rPr>
        <w:t>ea</w:t>
      </w:r>
      <w:r>
        <w:rPr>
          <w:sz w:val="24"/>
          <w:szCs w:val="24"/>
        </w:rPr>
        <w:t xml:space="preserve">r the Constitution and </w:t>
      </w:r>
      <w:r w:rsidR="00D24ECC">
        <w:rPr>
          <w:sz w:val="24"/>
          <w:szCs w:val="24"/>
        </w:rPr>
        <w:t>Bylaws</w:t>
      </w:r>
      <w:r>
        <w:rPr>
          <w:sz w:val="24"/>
          <w:szCs w:val="24"/>
        </w:rPr>
        <w:t xml:space="preserve"> C</w:t>
      </w:r>
      <w:r w:rsidR="00EF142A">
        <w:rPr>
          <w:sz w:val="24"/>
          <w:szCs w:val="24"/>
        </w:rPr>
        <w:t xml:space="preserve">ommittee is offering a cash award if </w:t>
      </w:r>
      <w:proofErr w:type="gramStart"/>
      <w:r w:rsidR="00EF142A">
        <w:rPr>
          <w:sz w:val="24"/>
          <w:szCs w:val="24"/>
        </w:rPr>
        <w:t>your</w:t>
      </w:r>
      <w:proofErr w:type="gramEnd"/>
      <w:r w:rsidR="00EF142A">
        <w:rPr>
          <w:sz w:val="24"/>
          <w:szCs w:val="24"/>
        </w:rPr>
        <w:t xml:space="preserve"> Unit sends in an updated copy of your Constitution and </w:t>
      </w:r>
      <w:r w:rsidR="00D24ECC">
        <w:rPr>
          <w:sz w:val="24"/>
          <w:szCs w:val="24"/>
        </w:rPr>
        <w:t>Bylaws</w:t>
      </w:r>
      <w:r w:rsidR="00EF142A">
        <w:rPr>
          <w:sz w:val="24"/>
          <w:szCs w:val="24"/>
        </w:rPr>
        <w:t xml:space="preserve"> to the Departme</w:t>
      </w:r>
      <w:r>
        <w:rPr>
          <w:sz w:val="24"/>
          <w:szCs w:val="24"/>
        </w:rPr>
        <w:t>nt Office.  All Units that do</w:t>
      </w:r>
      <w:r w:rsidR="00EF142A">
        <w:rPr>
          <w:sz w:val="24"/>
          <w:szCs w:val="24"/>
        </w:rPr>
        <w:t xml:space="preserve"> will have their </w:t>
      </w:r>
      <w:r>
        <w:rPr>
          <w:sz w:val="24"/>
          <w:szCs w:val="24"/>
        </w:rPr>
        <w:t xml:space="preserve">name put into a </w:t>
      </w:r>
      <w:r w:rsidR="00EF142A">
        <w:rPr>
          <w:sz w:val="24"/>
          <w:szCs w:val="24"/>
        </w:rPr>
        <w:t>draw</w:t>
      </w:r>
      <w:r>
        <w:rPr>
          <w:sz w:val="24"/>
          <w:szCs w:val="24"/>
        </w:rPr>
        <w:t>ing</w:t>
      </w:r>
      <w:r w:rsidR="00EF142A">
        <w:rPr>
          <w:sz w:val="24"/>
          <w:szCs w:val="24"/>
        </w:rPr>
        <w:t xml:space="preserve"> at </w:t>
      </w:r>
      <w:r>
        <w:rPr>
          <w:sz w:val="24"/>
          <w:szCs w:val="24"/>
        </w:rPr>
        <w:t xml:space="preserve">the 2020 </w:t>
      </w:r>
      <w:r w:rsidR="00EF142A">
        <w:rPr>
          <w:sz w:val="24"/>
          <w:szCs w:val="24"/>
        </w:rPr>
        <w:t>Department Convention.</w:t>
      </w:r>
    </w:p>
    <w:p w:rsidR="00EE41A4" w:rsidRDefault="00EE41A4" w:rsidP="002E4BEB">
      <w:pPr>
        <w:spacing w:after="0" w:line="240" w:lineRule="auto"/>
        <w:rPr>
          <w:sz w:val="24"/>
          <w:szCs w:val="24"/>
        </w:rPr>
      </w:pPr>
      <w:r>
        <w:rPr>
          <w:sz w:val="24"/>
          <w:szCs w:val="24"/>
        </w:rPr>
        <w:t xml:space="preserve">Beth </w:t>
      </w:r>
      <w:r w:rsidR="00006A7A">
        <w:rPr>
          <w:sz w:val="24"/>
          <w:szCs w:val="24"/>
        </w:rPr>
        <w:t>Whitaker,</w:t>
      </w:r>
      <w:r>
        <w:rPr>
          <w:sz w:val="24"/>
          <w:szCs w:val="24"/>
        </w:rPr>
        <w:t xml:space="preserve"> Chairman</w:t>
      </w:r>
      <w:r w:rsidR="002E4BEB">
        <w:rPr>
          <w:sz w:val="24"/>
          <w:szCs w:val="24"/>
        </w:rPr>
        <w:tab/>
      </w:r>
      <w:r w:rsidR="002E4BEB">
        <w:rPr>
          <w:sz w:val="24"/>
          <w:szCs w:val="24"/>
        </w:rPr>
        <w:tab/>
      </w:r>
      <w:r w:rsidR="002E4BEB">
        <w:rPr>
          <w:sz w:val="24"/>
          <w:szCs w:val="24"/>
        </w:rPr>
        <w:tab/>
      </w:r>
      <w:r w:rsidR="002E4BEB">
        <w:rPr>
          <w:sz w:val="24"/>
          <w:szCs w:val="24"/>
        </w:rPr>
        <w:tab/>
      </w:r>
      <w:r w:rsidR="002E4BEB">
        <w:rPr>
          <w:sz w:val="24"/>
          <w:szCs w:val="24"/>
        </w:rPr>
        <w:tab/>
      </w:r>
      <w:r w:rsidR="002E4BEB">
        <w:rPr>
          <w:sz w:val="24"/>
          <w:szCs w:val="24"/>
        </w:rPr>
        <w:tab/>
      </w:r>
      <w:r w:rsidR="002E4BEB">
        <w:rPr>
          <w:sz w:val="24"/>
          <w:szCs w:val="24"/>
        </w:rPr>
        <w:tab/>
      </w:r>
      <w:r>
        <w:rPr>
          <w:sz w:val="24"/>
          <w:szCs w:val="24"/>
        </w:rPr>
        <w:t>Members:</w:t>
      </w:r>
      <w:r w:rsidR="002E4BEB">
        <w:rPr>
          <w:sz w:val="24"/>
          <w:szCs w:val="24"/>
        </w:rPr>
        <w:tab/>
      </w:r>
      <w:r>
        <w:rPr>
          <w:sz w:val="24"/>
          <w:szCs w:val="24"/>
        </w:rPr>
        <w:t xml:space="preserve">Flora Jean Craig </w:t>
      </w:r>
    </w:p>
    <w:p w:rsidR="00EE41A4" w:rsidRDefault="00EE41A4" w:rsidP="002E4BEB">
      <w:pPr>
        <w:spacing w:after="0" w:line="240" w:lineRule="auto"/>
        <w:ind w:left="5400" w:firstLine="360"/>
        <w:rPr>
          <w:sz w:val="24"/>
          <w:szCs w:val="24"/>
        </w:rPr>
      </w:pPr>
      <w:r>
        <w:rPr>
          <w:sz w:val="24"/>
          <w:szCs w:val="24"/>
        </w:rPr>
        <w:t>Martha Whitaker</w:t>
      </w:r>
      <w:r w:rsidR="002E4BEB">
        <w:rPr>
          <w:sz w:val="24"/>
          <w:szCs w:val="24"/>
        </w:rPr>
        <w:tab/>
      </w:r>
    </w:p>
    <w:p w:rsidR="00EE41A4" w:rsidRDefault="00C10551" w:rsidP="002E4BEB">
      <w:pPr>
        <w:spacing w:after="0" w:line="240" w:lineRule="auto"/>
        <w:ind w:left="5400" w:firstLine="360"/>
        <w:rPr>
          <w:sz w:val="24"/>
          <w:szCs w:val="24"/>
        </w:rPr>
      </w:pPr>
      <w:r>
        <w:rPr>
          <w:sz w:val="24"/>
          <w:szCs w:val="24"/>
        </w:rPr>
        <w:t>Peggy Bellando</w:t>
      </w:r>
    </w:p>
    <w:p w:rsidR="00EE41A4" w:rsidRPr="00C61F22" w:rsidRDefault="002E4BEB" w:rsidP="002E4BEB">
      <w:pPr>
        <w:tabs>
          <w:tab w:val="left" w:pos="5265"/>
          <w:tab w:val="left" w:pos="5670"/>
        </w:tabs>
        <w:spacing w:after="0" w:line="240" w:lineRule="auto"/>
        <w:rPr>
          <w:sz w:val="24"/>
          <w:szCs w:val="24"/>
        </w:rPr>
      </w:pPr>
      <w:r>
        <w:rPr>
          <w:sz w:val="24"/>
          <w:szCs w:val="24"/>
        </w:rPr>
        <w:tab/>
      </w:r>
      <w:r>
        <w:rPr>
          <w:sz w:val="24"/>
          <w:szCs w:val="24"/>
        </w:rPr>
        <w:tab/>
      </w:r>
      <w:r>
        <w:rPr>
          <w:sz w:val="24"/>
          <w:szCs w:val="24"/>
        </w:rPr>
        <w:tab/>
      </w:r>
      <w:r w:rsidR="00C10551">
        <w:rPr>
          <w:sz w:val="24"/>
          <w:szCs w:val="24"/>
        </w:rPr>
        <w:t>Carolyn Donnelly</w:t>
      </w:r>
    </w:p>
    <w:sectPr w:rsidR="00EE41A4" w:rsidRPr="00C61F2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1A4" w:rsidRDefault="00BA41A4" w:rsidP="004537E5">
      <w:pPr>
        <w:spacing w:after="0" w:line="240" w:lineRule="auto"/>
      </w:pPr>
      <w:r>
        <w:separator/>
      </w:r>
    </w:p>
  </w:endnote>
  <w:endnote w:type="continuationSeparator" w:id="0">
    <w:p w:rsidR="00BA41A4" w:rsidRDefault="00BA41A4" w:rsidP="00453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1A4" w:rsidRDefault="00BA41A4" w:rsidP="004537E5">
      <w:pPr>
        <w:spacing w:after="0" w:line="240" w:lineRule="auto"/>
      </w:pPr>
      <w:r>
        <w:separator/>
      </w:r>
    </w:p>
  </w:footnote>
  <w:footnote w:type="continuationSeparator" w:id="0">
    <w:p w:rsidR="00BA41A4" w:rsidRDefault="00BA41A4" w:rsidP="00453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E5" w:rsidRDefault="004537E5" w:rsidP="002E4BEB">
    <w:pPr>
      <w:pStyle w:val="Header"/>
      <w:tabs>
        <w:tab w:val="clear" w:pos="46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Q0tzQ3sTAyMrW0MLFQ0lEKTi0uzszPAykwrAUA3S33kSwAAAA="/>
  </w:docVars>
  <w:rsids>
    <w:rsidRoot w:val="004537E5"/>
    <w:rsid w:val="00006A7A"/>
    <w:rsid w:val="000F5C00"/>
    <w:rsid w:val="00122F5F"/>
    <w:rsid w:val="002E4BEB"/>
    <w:rsid w:val="0038169B"/>
    <w:rsid w:val="004537E5"/>
    <w:rsid w:val="00502085"/>
    <w:rsid w:val="00671A31"/>
    <w:rsid w:val="006A3EDC"/>
    <w:rsid w:val="006B25A9"/>
    <w:rsid w:val="00A35444"/>
    <w:rsid w:val="00AE6602"/>
    <w:rsid w:val="00BA41A4"/>
    <w:rsid w:val="00C10551"/>
    <w:rsid w:val="00C61F22"/>
    <w:rsid w:val="00D13A5D"/>
    <w:rsid w:val="00D24ECC"/>
    <w:rsid w:val="00EE41A4"/>
    <w:rsid w:val="00EF142A"/>
    <w:rsid w:val="00F4221B"/>
    <w:rsid w:val="00F8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7E5"/>
  </w:style>
  <w:style w:type="paragraph" w:styleId="Footer">
    <w:name w:val="footer"/>
    <w:basedOn w:val="Normal"/>
    <w:link w:val="FooterChar"/>
    <w:uiPriority w:val="99"/>
    <w:unhideWhenUsed/>
    <w:rsid w:val="00453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7E5"/>
  </w:style>
  <w:style w:type="character" w:styleId="Hyperlink">
    <w:name w:val="Hyperlink"/>
    <w:basedOn w:val="DefaultParagraphFont"/>
    <w:uiPriority w:val="99"/>
    <w:unhideWhenUsed/>
    <w:rsid w:val="00EF142A"/>
    <w:rPr>
      <w:color w:val="0563C1" w:themeColor="hyperlink"/>
      <w:u w:val="single"/>
    </w:rPr>
  </w:style>
  <w:style w:type="paragraph" w:styleId="BalloonText">
    <w:name w:val="Balloon Text"/>
    <w:basedOn w:val="Normal"/>
    <w:link w:val="BalloonTextChar"/>
    <w:uiPriority w:val="99"/>
    <w:semiHidden/>
    <w:unhideWhenUsed/>
    <w:rsid w:val="00006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7A"/>
    <w:rPr>
      <w:rFonts w:ascii="Segoe UI" w:hAnsi="Segoe UI" w:cs="Segoe UI"/>
      <w:sz w:val="18"/>
      <w:szCs w:val="18"/>
    </w:rPr>
  </w:style>
  <w:style w:type="paragraph" w:styleId="NormalWeb">
    <w:name w:val="Normal (Web)"/>
    <w:basedOn w:val="Normal"/>
    <w:uiPriority w:val="99"/>
    <w:semiHidden/>
    <w:unhideWhenUsed/>
    <w:rsid w:val="002E4BEB"/>
    <w:pPr>
      <w:spacing w:before="100" w:beforeAutospacing="1" w:after="144" w:line="288"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7E5"/>
  </w:style>
  <w:style w:type="paragraph" w:styleId="Footer">
    <w:name w:val="footer"/>
    <w:basedOn w:val="Normal"/>
    <w:link w:val="FooterChar"/>
    <w:uiPriority w:val="99"/>
    <w:unhideWhenUsed/>
    <w:rsid w:val="00453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7E5"/>
  </w:style>
  <w:style w:type="character" w:styleId="Hyperlink">
    <w:name w:val="Hyperlink"/>
    <w:basedOn w:val="DefaultParagraphFont"/>
    <w:uiPriority w:val="99"/>
    <w:unhideWhenUsed/>
    <w:rsid w:val="00EF142A"/>
    <w:rPr>
      <w:color w:val="0563C1" w:themeColor="hyperlink"/>
      <w:u w:val="single"/>
    </w:rPr>
  </w:style>
  <w:style w:type="paragraph" w:styleId="BalloonText">
    <w:name w:val="Balloon Text"/>
    <w:basedOn w:val="Normal"/>
    <w:link w:val="BalloonTextChar"/>
    <w:uiPriority w:val="99"/>
    <w:semiHidden/>
    <w:unhideWhenUsed/>
    <w:rsid w:val="00006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7A"/>
    <w:rPr>
      <w:rFonts w:ascii="Segoe UI" w:hAnsi="Segoe UI" w:cs="Segoe UI"/>
      <w:sz w:val="18"/>
      <w:szCs w:val="18"/>
    </w:rPr>
  </w:style>
  <w:style w:type="paragraph" w:styleId="NormalWeb">
    <w:name w:val="Normal (Web)"/>
    <w:basedOn w:val="Normal"/>
    <w:uiPriority w:val="99"/>
    <w:semiHidden/>
    <w:unhideWhenUsed/>
    <w:rsid w:val="002E4BEB"/>
    <w:pPr>
      <w:spacing w:before="100" w:beforeAutospacing="1" w:after="144" w:line="288"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aforveter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967EF-D710-4F0E-9601-D3470524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CONSTITUTION AND BY-LAWS pROGRAM ACTION PLAN 2019-2020</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 pROGRAM ACTION PLAN 2019-2020</dc:title>
  <dc:creator>Martha Whitaker</dc:creator>
  <cp:lastModifiedBy>Theresa-PC</cp:lastModifiedBy>
  <cp:revision>4</cp:revision>
  <cp:lastPrinted>2019-08-24T17:45:00Z</cp:lastPrinted>
  <dcterms:created xsi:type="dcterms:W3CDTF">2019-08-25T04:09:00Z</dcterms:created>
  <dcterms:modified xsi:type="dcterms:W3CDTF">2019-08-25T18:22:00Z</dcterms:modified>
</cp:coreProperties>
</file>